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ECF" w:rsidRPr="0062312E" w:rsidRDefault="00970ECF" w:rsidP="00970ECF">
      <w:pPr>
        <w:spacing w:line="540" w:lineRule="exact"/>
        <w:jc w:val="center"/>
        <w:rPr>
          <w:b/>
          <w:bCs/>
          <w:sz w:val="44"/>
        </w:rPr>
      </w:pPr>
      <w:r w:rsidRPr="0062312E">
        <w:rPr>
          <w:rFonts w:hint="eastAsia"/>
          <w:b/>
          <w:bCs/>
          <w:sz w:val="44"/>
        </w:rPr>
        <w:t>江西农业</w:t>
      </w:r>
      <w:r w:rsidRPr="0062312E">
        <w:rPr>
          <w:b/>
          <w:bCs/>
          <w:sz w:val="44"/>
        </w:rPr>
        <w:t>大学</w:t>
      </w:r>
    </w:p>
    <w:p w:rsidR="00970ECF" w:rsidRPr="0062312E" w:rsidRDefault="00970ECF" w:rsidP="00970ECF">
      <w:pPr>
        <w:spacing w:line="540" w:lineRule="exact"/>
        <w:jc w:val="center"/>
        <w:rPr>
          <w:b/>
          <w:bCs/>
          <w:sz w:val="44"/>
        </w:rPr>
      </w:pPr>
    </w:p>
    <w:p w:rsidR="00970ECF" w:rsidRPr="0062312E" w:rsidRDefault="00970ECF" w:rsidP="00970ECF">
      <w:pPr>
        <w:spacing w:line="540" w:lineRule="exact"/>
        <w:jc w:val="center"/>
        <w:rPr>
          <w:rFonts w:eastAsia="黑体"/>
          <w:b/>
          <w:bCs/>
          <w:spacing w:val="20"/>
          <w:sz w:val="48"/>
        </w:rPr>
      </w:pPr>
      <w:r w:rsidRPr="0062312E">
        <w:rPr>
          <w:rFonts w:eastAsia="黑体" w:hint="eastAsia"/>
          <w:b/>
          <w:bCs/>
          <w:spacing w:val="20"/>
          <w:sz w:val="48"/>
        </w:rPr>
        <w:t>硕</w:t>
      </w:r>
      <w:r w:rsidRPr="0062312E">
        <w:rPr>
          <w:rFonts w:eastAsia="黑体"/>
          <w:b/>
          <w:bCs/>
          <w:spacing w:val="20"/>
          <w:sz w:val="48"/>
        </w:rPr>
        <w:t>士研究生培养方案</w:t>
      </w:r>
    </w:p>
    <w:p w:rsidR="00970ECF" w:rsidRPr="0062312E" w:rsidRDefault="00970ECF" w:rsidP="00970ECF">
      <w:pPr>
        <w:spacing w:line="540" w:lineRule="exact"/>
        <w:jc w:val="center"/>
        <w:rPr>
          <w:sz w:val="32"/>
        </w:rPr>
      </w:pPr>
    </w:p>
    <w:p w:rsidR="00970ECF" w:rsidRPr="0062312E" w:rsidRDefault="00970ECF" w:rsidP="00970ECF">
      <w:pPr>
        <w:spacing w:line="400" w:lineRule="exact"/>
        <w:rPr>
          <w:sz w:val="24"/>
        </w:rPr>
      </w:pPr>
    </w:p>
    <w:p w:rsidR="00970ECF" w:rsidRPr="0062312E" w:rsidRDefault="00970ECF" w:rsidP="00970ECF">
      <w:pPr>
        <w:spacing w:line="400" w:lineRule="exact"/>
        <w:rPr>
          <w:sz w:val="24"/>
        </w:rPr>
      </w:pPr>
    </w:p>
    <w:p w:rsidR="00970ECF" w:rsidRPr="0062312E" w:rsidRDefault="00970ECF" w:rsidP="00970ECF">
      <w:pPr>
        <w:spacing w:line="400" w:lineRule="exact"/>
        <w:rPr>
          <w:sz w:val="24"/>
        </w:rPr>
      </w:pPr>
    </w:p>
    <w:p w:rsidR="00970ECF" w:rsidRPr="0062312E" w:rsidRDefault="00970ECF" w:rsidP="00970ECF">
      <w:pPr>
        <w:spacing w:line="400" w:lineRule="exact"/>
        <w:rPr>
          <w:sz w:val="24"/>
        </w:rPr>
      </w:pPr>
    </w:p>
    <w:p w:rsidR="00970ECF" w:rsidRPr="0062312E" w:rsidRDefault="00970ECF" w:rsidP="00970ECF">
      <w:pPr>
        <w:spacing w:line="400" w:lineRule="exact"/>
        <w:rPr>
          <w:sz w:val="24"/>
        </w:rPr>
      </w:pPr>
    </w:p>
    <w:p w:rsidR="00970ECF" w:rsidRPr="0062312E" w:rsidRDefault="00970ECF" w:rsidP="00970ECF">
      <w:pPr>
        <w:spacing w:line="400" w:lineRule="exact"/>
        <w:rPr>
          <w:sz w:val="24"/>
        </w:rPr>
      </w:pPr>
    </w:p>
    <w:p w:rsidR="00C76A8C" w:rsidRPr="0062312E" w:rsidRDefault="00C76A8C" w:rsidP="00C76A8C">
      <w:pPr>
        <w:spacing w:line="600" w:lineRule="exact"/>
        <w:rPr>
          <w:sz w:val="24"/>
        </w:rPr>
      </w:pPr>
    </w:p>
    <w:p w:rsidR="00C76A8C" w:rsidRPr="0062312E" w:rsidRDefault="00C76A8C" w:rsidP="00C76A8C">
      <w:pPr>
        <w:spacing w:line="600" w:lineRule="exact"/>
        <w:rPr>
          <w:sz w:val="24"/>
          <w:u w:val="single"/>
        </w:rPr>
      </w:pPr>
      <w:r w:rsidRPr="0062312E">
        <w:rPr>
          <w:sz w:val="24"/>
        </w:rPr>
        <w:t xml:space="preserve">               </w:t>
      </w:r>
      <w:r w:rsidRPr="0062312E">
        <w:rPr>
          <w:sz w:val="28"/>
          <w:szCs w:val="28"/>
        </w:rPr>
        <w:t xml:space="preserve"> </w:t>
      </w:r>
      <w:r w:rsidRPr="0062312E">
        <w:rPr>
          <w:rFonts w:eastAsia="楷体_GB2312"/>
          <w:b/>
          <w:sz w:val="32"/>
          <w:szCs w:val="32"/>
        </w:rPr>
        <w:t>学</w:t>
      </w:r>
      <w:r w:rsidRPr="0062312E">
        <w:rPr>
          <w:rFonts w:eastAsia="楷体_GB2312" w:hint="eastAsia"/>
          <w:b/>
          <w:sz w:val="32"/>
          <w:szCs w:val="32"/>
        </w:rPr>
        <w:t xml:space="preserve">  </w:t>
      </w:r>
      <w:r w:rsidRPr="0062312E">
        <w:rPr>
          <w:rFonts w:eastAsia="楷体_GB2312"/>
          <w:b/>
          <w:sz w:val="32"/>
          <w:szCs w:val="32"/>
        </w:rPr>
        <w:t>科</w:t>
      </w:r>
      <w:r w:rsidRPr="0062312E">
        <w:rPr>
          <w:rFonts w:eastAsia="楷体_GB2312" w:hint="eastAsia"/>
          <w:b/>
          <w:sz w:val="32"/>
          <w:szCs w:val="32"/>
        </w:rPr>
        <w:t xml:space="preserve">  </w:t>
      </w:r>
      <w:r w:rsidRPr="0062312E">
        <w:rPr>
          <w:rFonts w:eastAsia="楷体_GB2312"/>
          <w:b/>
          <w:sz w:val="32"/>
          <w:szCs w:val="32"/>
        </w:rPr>
        <w:t>专</w:t>
      </w:r>
      <w:r w:rsidRPr="0062312E">
        <w:rPr>
          <w:rFonts w:eastAsia="楷体_GB2312" w:hint="eastAsia"/>
          <w:b/>
          <w:sz w:val="32"/>
          <w:szCs w:val="32"/>
        </w:rPr>
        <w:t xml:space="preserve">  </w:t>
      </w:r>
      <w:r w:rsidRPr="0062312E">
        <w:rPr>
          <w:rFonts w:eastAsia="楷体_GB2312"/>
          <w:b/>
          <w:sz w:val="32"/>
          <w:szCs w:val="32"/>
        </w:rPr>
        <w:t>业：</w:t>
      </w:r>
      <w:r w:rsidRPr="0062312E">
        <w:rPr>
          <w:sz w:val="24"/>
          <w:u w:val="single"/>
        </w:rPr>
        <w:t xml:space="preserve">   </w:t>
      </w:r>
      <w:r w:rsidRPr="0062312E">
        <w:rPr>
          <w:rFonts w:hint="eastAsia"/>
          <w:sz w:val="24"/>
          <w:u w:val="single"/>
        </w:rPr>
        <w:t xml:space="preserve"> </w:t>
      </w:r>
      <w:r w:rsidRPr="0062312E">
        <w:rPr>
          <w:rFonts w:hint="eastAsia"/>
          <w:sz w:val="24"/>
          <w:u w:val="single"/>
        </w:rPr>
        <w:t>企业管理</w:t>
      </w:r>
      <w:r w:rsidRPr="0062312E">
        <w:rPr>
          <w:sz w:val="24"/>
          <w:u w:val="single"/>
        </w:rPr>
        <w:t xml:space="preserve">       </w:t>
      </w:r>
    </w:p>
    <w:p w:rsidR="00C76A8C" w:rsidRPr="0062312E" w:rsidRDefault="00C76A8C" w:rsidP="00C76A8C">
      <w:pPr>
        <w:spacing w:line="600" w:lineRule="exact"/>
        <w:rPr>
          <w:sz w:val="24"/>
          <w:u w:val="single"/>
        </w:rPr>
      </w:pPr>
      <w:r w:rsidRPr="0062312E">
        <w:rPr>
          <w:sz w:val="24"/>
        </w:rPr>
        <w:t xml:space="preserve">               </w:t>
      </w:r>
      <w:r w:rsidRPr="0062312E">
        <w:rPr>
          <w:sz w:val="28"/>
          <w:szCs w:val="28"/>
        </w:rPr>
        <w:t xml:space="preserve"> </w:t>
      </w:r>
      <w:r w:rsidRPr="0062312E">
        <w:rPr>
          <w:rFonts w:eastAsia="楷体_GB2312" w:hint="eastAsia"/>
          <w:b/>
          <w:sz w:val="32"/>
          <w:szCs w:val="32"/>
        </w:rPr>
        <w:t>学科</w:t>
      </w:r>
      <w:r w:rsidRPr="0062312E">
        <w:rPr>
          <w:rFonts w:eastAsia="楷体_GB2312" w:hint="eastAsia"/>
          <w:b/>
          <w:sz w:val="32"/>
          <w:szCs w:val="32"/>
        </w:rPr>
        <w:t xml:space="preserve"> </w:t>
      </w:r>
      <w:r w:rsidRPr="0062312E">
        <w:rPr>
          <w:rFonts w:eastAsia="楷体_GB2312"/>
          <w:b/>
          <w:sz w:val="32"/>
          <w:szCs w:val="32"/>
        </w:rPr>
        <w:t>专业</w:t>
      </w:r>
      <w:r w:rsidRPr="0062312E">
        <w:rPr>
          <w:rFonts w:eastAsia="楷体_GB2312" w:hint="eastAsia"/>
          <w:b/>
          <w:sz w:val="32"/>
          <w:szCs w:val="32"/>
        </w:rPr>
        <w:t xml:space="preserve"> </w:t>
      </w:r>
      <w:r w:rsidRPr="0062312E">
        <w:rPr>
          <w:rFonts w:eastAsia="楷体_GB2312"/>
          <w:b/>
          <w:sz w:val="32"/>
          <w:szCs w:val="32"/>
        </w:rPr>
        <w:t>代码：</w:t>
      </w:r>
      <w:r w:rsidRPr="0062312E">
        <w:rPr>
          <w:sz w:val="24"/>
          <w:u w:val="single"/>
        </w:rPr>
        <w:t xml:space="preserve">     </w:t>
      </w:r>
      <w:r w:rsidRPr="0062312E">
        <w:rPr>
          <w:rFonts w:hint="eastAsia"/>
          <w:sz w:val="24"/>
          <w:u w:val="single"/>
        </w:rPr>
        <w:t>120202</w:t>
      </w:r>
      <w:r w:rsidRPr="0062312E">
        <w:rPr>
          <w:sz w:val="24"/>
          <w:u w:val="single"/>
        </w:rPr>
        <w:t xml:space="preserve">        </w:t>
      </w:r>
    </w:p>
    <w:p w:rsidR="00C76A8C" w:rsidRPr="0062312E" w:rsidRDefault="00C76A8C" w:rsidP="00C76A8C">
      <w:pPr>
        <w:spacing w:line="600" w:lineRule="exact"/>
        <w:rPr>
          <w:sz w:val="24"/>
          <w:u w:val="single"/>
        </w:rPr>
      </w:pPr>
      <w:r w:rsidRPr="0062312E">
        <w:rPr>
          <w:sz w:val="24"/>
        </w:rPr>
        <w:t xml:space="preserve">               </w:t>
      </w:r>
      <w:r w:rsidRPr="0062312E">
        <w:rPr>
          <w:sz w:val="28"/>
          <w:szCs w:val="28"/>
        </w:rPr>
        <w:t xml:space="preserve"> </w:t>
      </w:r>
      <w:r w:rsidRPr="0062312E">
        <w:rPr>
          <w:rFonts w:eastAsia="楷体_GB2312"/>
          <w:b/>
          <w:sz w:val="32"/>
          <w:szCs w:val="32"/>
        </w:rPr>
        <w:t>所属院</w:t>
      </w:r>
      <w:r w:rsidRPr="0062312E">
        <w:rPr>
          <w:rFonts w:eastAsia="楷体_GB2312" w:hint="eastAsia"/>
          <w:b/>
          <w:sz w:val="32"/>
          <w:szCs w:val="32"/>
        </w:rPr>
        <w:t>（所）</w:t>
      </w:r>
      <w:r w:rsidRPr="0062312E">
        <w:rPr>
          <w:rFonts w:eastAsia="楷体_GB2312"/>
          <w:b/>
          <w:sz w:val="32"/>
          <w:szCs w:val="32"/>
        </w:rPr>
        <w:t>：</w:t>
      </w:r>
      <w:r w:rsidRPr="0062312E">
        <w:rPr>
          <w:sz w:val="24"/>
          <w:u w:val="single"/>
        </w:rPr>
        <w:t xml:space="preserve">      </w:t>
      </w:r>
      <w:r w:rsidRPr="0062312E">
        <w:rPr>
          <w:rFonts w:hint="eastAsia"/>
          <w:sz w:val="24"/>
          <w:u w:val="single"/>
        </w:rPr>
        <w:t xml:space="preserve">   </w:t>
      </w:r>
      <w:r w:rsidR="00F90E79">
        <w:rPr>
          <w:sz w:val="24"/>
          <w:u w:val="single"/>
        </w:rPr>
        <w:t>经济管理</w:t>
      </w:r>
      <w:r w:rsidRPr="0062312E">
        <w:rPr>
          <w:sz w:val="24"/>
          <w:u w:val="single"/>
        </w:rPr>
        <w:t>学院</w:t>
      </w:r>
      <w:r w:rsidRPr="0062312E">
        <w:rPr>
          <w:sz w:val="24"/>
          <w:u w:val="single"/>
        </w:rPr>
        <w:t xml:space="preserve">      </w:t>
      </w:r>
    </w:p>
    <w:p w:rsidR="00970ECF" w:rsidRPr="0062312E" w:rsidRDefault="00970ECF" w:rsidP="00970ECF">
      <w:pPr>
        <w:spacing w:line="600" w:lineRule="exact"/>
        <w:rPr>
          <w:sz w:val="24"/>
          <w:u w:val="single"/>
        </w:rPr>
      </w:pPr>
    </w:p>
    <w:p w:rsidR="00970ECF" w:rsidRPr="0062312E" w:rsidRDefault="00970ECF" w:rsidP="00970ECF">
      <w:pPr>
        <w:spacing w:line="400" w:lineRule="exact"/>
        <w:rPr>
          <w:sz w:val="24"/>
        </w:rPr>
      </w:pPr>
    </w:p>
    <w:p w:rsidR="00970ECF" w:rsidRPr="0062312E" w:rsidRDefault="00970ECF" w:rsidP="00970ECF">
      <w:pPr>
        <w:spacing w:line="400" w:lineRule="exact"/>
        <w:rPr>
          <w:sz w:val="24"/>
        </w:rPr>
      </w:pPr>
    </w:p>
    <w:p w:rsidR="00970ECF" w:rsidRPr="0062312E" w:rsidRDefault="00970ECF" w:rsidP="00970ECF">
      <w:pPr>
        <w:spacing w:line="400" w:lineRule="exact"/>
        <w:rPr>
          <w:sz w:val="24"/>
        </w:rPr>
      </w:pPr>
    </w:p>
    <w:p w:rsidR="00970ECF" w:rsidRPr="0062312E" w:rsidRDefault="00970ECF" w:rsidP="00970ECF">
      <w:pPr>
        <w:spacing w:line="400" w:lineRule="exact"/>
        <w:rPr>
          <w:sz w:val="24"/>
        </w:rPr>
      </w:pPr>
    </w:p>
    <w:p w:rsidR="00970ECF" w:rsidRPr="0062312E" w:rsidRDefault="00970ECF" w:rsidP="00970ECF">
      <w:pPr>
        <w:spacing w:line="400" w:lineRule="exact"/>
        <w:rPr>
          <w:sz w:val="24"/>
        </w:rPr>
      </w:pPr>
    </w:p>
    <w:p w:rsidR="00970ECF" w:rsidRPr="0062312E" w:rsidRDefault="00970ECF" w:rsidP="00970ECF">
      <w:pPr>
        <w:spacing w:line="400" w:lineRule="exact"/>
        <w:jc w:val="center"/>
        <w:rPr>
          <w:rFonts w:eastAsia="楷体_GB2312"/>
          <w:spacing w:val="40"/>
          <w:sz w:val="32"/>
          <w:szCs w:val="32"/>
        </w:rPr>
      </w:pPr>
      <w:r w:rsidRPr="0062312E">
        <w:rPr>
          <w:rFonts w:eastAsia="楷体_GB2312" w:hint="eastAsia"/>
          <w:spacing w:val="40"/>
          <w:sz w:val="32"/>
          <w:szCs w:val="32"/>
        </w:rPr>
        <w:t>江西农业</w:t>
      </w:r>
      <w:r w:rsidRPr="0062312E">
        <w:rPr>
          <w:rFonts w:eastAsia="楷体_GB2312"/>
          <w:spacing w:val="40"/>
          <w:sz w:val="32"/>
          <w:szCs w:val="32"/>
        </w:rPr>
        <w:t>大学研究生</w:t>
      </w:r>
      <w:r w:rsidRPr="0062312E">
        <w:rPr>
          <w:rFonts w:eastAsia="楷体_GB2312" w:hint="eastAsia"/>
          <w:spacing w:val="40"/>
          <w:sz w:val="32"/>
          <w:szCs w:val="32"/>
        </w:rPr>
        <w:t>院</w:t>
      </w:r>
      <w:r w:rsidRPr="0062312E">
        <w:rPr>
          <w:rFonts w:eastAsia="楷体_GB2312"/>
          <w:spacing w:val="40"/>
          <w:sz w:val="32"/>
          <w:szCs w:val="32"/>
        </w:rPr>
        <w:t>制表</w:t>
      </w:r>
    </w:p>
    <w:p w:rsidR="00970ECF" w:rsidRPr="0062312E" w:rsidRDefault="00970ECF" w:rsidP="00970ECF">
      <w:pPr>
        <w:spacing w:line="400" w:lineRule="exact"/>
        <w:rPr>
          <w:rFonts w:eastAsia="楷体_GB2312"/>
          <w:sz w:val="32"/>
          <w:szCs w:val="32"/>
        </w:rPr>
      </w:pPr>
    </w:p>
    <w:p w:rsidR="00970ECF" w:rsidRPr="0062312E" w:rsidRDefault="00970ECF" w:rsidP="00970ECF">
      <w:pPr>
        <w:spacing w:line="400" w:lineRule="exact"/>
        <w:jc w:val="center"/>
        <w:rPr>
          <w:rFonts w:eastAsia="楷体_GB2312"/>
          <w:sz w:val="32"/>
          <w:szCs w:val="32"/>
        </w:rPr>
      </w:pPr>
      <w:r w:rsidRPr="0062312E">
        <w:rPr>
          <w:rFonts w:ascii="楷体_GB2312" w:eastAsia="楷体_GB2312" w:hint="eastAsia"/>
          <w:sz w:val="32"/>
          <w:szCs w:val="32"/>
        </w:rPr>
        <w:t>二○一七年十二月</w:t>
      </w:r>
    </w:p>
    <w:p w:rsidR="00970ECF" w:rsidRPr="0062312E" w:rsidRDefault="00970ECF" w:rsidP="00970ECF">
      <w:pPr>
        <w:spacing w:line="400" w:lineRule="exact"/>
        <w:rPr>
          <w:sz w:val="32"/>
          <w:szCs w:val="32"/>
        </w:rPr>
      </w:pPr>
    </w:p>
    <w:p w:rsidR="00970ECF" w:rsidRPr="0062312E" w:rsidRDefault="00970ECF" w:rsidP="00970ECF">
      <w:pPr>
        <w:jc w:val="center"/>
        <w:rPr>
          <w:rFonts w:ascii="宋体" w:hAnsi="宋体" w:cs="宋体"/>
          <w:b/>
          <w:bCs/>
          <w:kern w:val="0"/>
          <w:sz w:val="32"/>
        </w:rPr>
      </w:pPr>
    </w:p>
    <w:p w:rsidR="00970ECF" w:rsidRPr="0062312E" w:rsidRDefault="00970ECF" w:rsidP="00970ECF">
      <w:pPr>
        <w:jc w:val="center"/>
        <w:rPr>
          <w:rFonts w:ascii="宋体" w:hAnsi="宋体" w:cs="宋体"/>
          <w:b/>
          <w:bCs/>
          <w:kern w:val="0"/>
          <w:sz w:val="32"/>
        </w:rPr>
      </w:pPr>
    </w:p>
    <w:p w:rsidR="00970ECF" w:rsidRPr="0062312E" w:rsidRDefault="00970ECF" w:rsidP="00970ECF">
      <w:pPr>
        <w:spacing w:line="520" w:lineRule="exact"/>
        <w:jc w:val="center"/>
        <w:rPr>
          <w:rFonts w:asciiTheme="minorEastAsia" w:eastAsiaTheme="minorEastAsia" w:hAnsiTheme="minorEastAsia" w:cs="宋体"/>
          <w:b/>
          <w:bCs/>
          <w:kern w:val="0"/>
          <w:sz w:val="32"/>
          <w:szCs w:val="32"/>
        </w:rPr>
      </w:pPr>
    </w:p>
    <w:p w:rsidR="00970ECF" w:rsidRPr="0062312E" w:rsidRDefault="00970ECF" w:rsidP="00970ECF">
      <w:pPr>
        <w:spacing w:line="520" w:lineRule="exact"/>
        <w:jc w:val="center"/>
        <w:rPr>
          <w:rFonts w:asciiTheme="minorEastAsia" w:eastAsiaTheme="minorEastAsia" w:hAnsiTheme="minorEastAsia" w:cs="宋体"/>
          <w:b/>
          <w:bCs/>
          <w:kern w:val="0"/>
          <w:sz w:val="32"/>
          <w:szCs w:val="32"/>
        </w:rPr>
      </w:pPr>
    </w:p>
    <w:p w:rsidR="001F4AAB" w:rsidRPr="0062312E" w:rsidRDefault="001F4AAB"/>
    <w:p w:rsidR="00970ECF" w:rsidRPr="0062312E" w:rsidRDefault="00970ECF" w:rsidP="00970ECF">
      <w:pPr>
        <w:spacing w:line="520" w:lineRule="exact"/>
        <w:jc w:val="center"/>
        <w:rPr>
          <w:rFonts w:asciiTheme="minorEastAsia" w:eastAsiaTheme="minorEastAsia" w:hAnsiTheme="minorEastAsia" w:cs="宋体"/>
          <w:b/>
          <w:bCs/>
          <w:kern w:val="0"/>
          <w:sz w:val="32"/>
          <w:szCs w:val="32"/>
        </w:rPr>
      </w:pPr>
      <w:r w:rsidRPr="0062312E">
        <w:rPr>
          <w:rFonts w:asciiTheme="minorEastAsia" w:eastAsiaTheme="minorEastAsia" w:hAnsiTheme="minorEastAsia" w:cs="宋体" w:hint="eastAsia"/>
          <w:b/>
          <w:bCs/>
          <w:kern w:val="0"/>
          <w:sz w:val="32"/>
          <w:szCs w:val="32"/>
        </w:rPr>
        <w:lastRenderedPageBreak/>
        <w:t>企业管理学科硕士研究生培养方案</w:t>
      </w:r>
    </w:p>
    <w:p w:rsidR="00970ECF" w:rsidRPr="0062312E" w:rsidRDefault="00970ECF" w:rsidP="00970ECF">
      <w:pPr>
        <w:spacing w:line="520" w:lineRule="exact"/>
        <w:jc w:val="center"/>
        <w:rPr>
          <w:rFonts w:asciiTheme="minorEastAsia" w:eastAsiaTheme="minorEastAsia" w:hAnsiTheme="minorEastAsia"/>
          <w:b/>
          <w:bCs/>
          <w:sz w:val="32"/>
          <w:szCs w:val="32"/>
        </w:rPr>
      </w:pPr>
      <w:r w:rsidRPr="0062312E">
        <w:rPr>
          <w:rFonts w:asciiTheme="minorEastAsia" w:eastAsiaTheme="minorEastAsia" w:hAnsiTheme="minorEastAsia" w:cs="宋体" w:hint="eastAsia"/>
          <w:b/>
          <w:bCs/>
          <w:kern w:val="0"/>
          <w:sz w:val="32"/>
          <w:szCs w:val="32"/>
        </w:rPr>
        <w:t>（120202）</w:t>
      </w:r>
    </w:p>
    <w:p w:rsidR="00970ECF" w:rsidRPr="0062312E" w:rsidRDefault="00970ECF" w:rsidP="003557AF">
      <w:pPr>
        <w:spacing w:line="520" w:lineRule="exact"/>
        <w:ind w:firstLineChars="200" w:firstLine="482"/>
        <w:jc w:val="left"/>
        <w:rPr>
          <w:rFonts w:ascii="宋体" w:hAnsi="宋体"/>
          <w:b/>
          <w:bCs/>
          <w:sz w:val="24"/>
        </w:rPr>
      </w:pPr>
      <w:r w:rsidRPr="0062312E">
        <w:rPr>
          <w:rFonts w:ascii="宋体" w:hAnsi="宋体" w:hint="eastAsia"/>
          <w:b/>
          <w:bCs/>
          <w:sz w:val="24"/>
        </w:rPr>
        <w:t>一、学科简介</w:t>
      </w:r>
    </w:p>
    <w:p w:rsidR="00970ECF" w:rsidRPr="0062312E" w:rsidRDefault="00970ECF" w:rsidP="00970ECF">
      <w:pPr>
        <w:spacing w:line="520" w:lineRule="exact"/>
        <w:ind w:firstLineChars="200" w:firstLine="480"/>
        <w:jc w:val="left"/>
        <w:rPr>
          <w:rFonts w:ascii="宋体" w:hAnsi="宋体"/>
          <w:bCs/>
          <w:sz w:val="24"/>
        </w:rPr>
      </w:pPr>
      <w:r w:rsidRPr="0062312E">
        <w:rPr>
          <w:rFonts w:ascii="宋体" w:hAnsi="宋体" w:hint="eastAsia"/>
          <w:bCs/>
          <w:sz w:val="24"/>
        </w:rPr>
        <w:t>企业管理学科以企业经营活动为研究对象，以企业的生产、运营与发展作为研究内容，解释和预见企业的绩效和满意度。企业管理专业在工商管理学科中最具有综合理论性和专业适用性，它以应用经济学、现代管理学和前沿的企业理论为基础，运用数量方法、定性方法和信息技术方法研究解决企业中的战略决策与信息系统问题、制度与组织问题、人力资源与行政管理问题、财务与生产运作问题、营销与品牌策略问题，为现代工商企业、政府管理部门和研究教育单位等培养创业型、管理型和研究型的高层次专门人才。</w:t>
      </w:r>
    </w:p>
    <w:p w:rsidR="00970ECF" w:rsidRPr="0062312E" w:rsidRDefault="00970ECF" w:rsidP="003557AF">
      <w:pPr>
        <w:spacing w:line="520" w:lineRule="exact"/>
        <w:ind w:firstLineChars="200" w:firstLine="482"/>
        <w:jc w:val="left"/>
        <w:rPr>
          <w:rFonts w:ascii="宋体" w:hAnsi="宋体"/>
          <w:b/>
          <w:bCs/>
          <w:sz w:val="24"/>
        </w:rPr>
      </w:pPr>
      <w:r w:rsidRPr="0062312E">
        <w:rPr>
          <w:rFonts w:ascii="宋体" w:hAnsi="宋体" w:hint="eastAsia"/>
          <w:b/>
          <w:bCs/>
          <w:sz w:val="24"/>
        </w:rPr>
        <w:t>二、培养目标</w:t>
      </w:r>
      <w:r w:rsidR="00C76A8C" w:rsidRPr="0062312E">
        <w:rPr>
          <w:rFonts w:ascii="宋体" w:hAnsi="宋体" w:hint="eastAsia"/>
          <w:b/>
          <w:bCs/>
          <w:sz w:val="24"/>
        </w:rPr>
        <w:t>和基本要求</w:t>
      </w:r>
    </w:p>
    <w:p w:rsidR="00111741" w:rsidRPr="0062312E" w:rsidRDefault="00111741" w:rsidP="00C76A8C">
      <w:pPr>
        <w:spacing w:line="520" w:lineRule="exact"/>
        <w:ind w:firstLineChars="200" w:firstLine="480"/>
        <w:jc w:val="left"/>
        <w:rPr>
          <w:rFonts w:ascii="宋体" w:hAnsi="宋体"/>
          <w:bCs/>
          <w:sz w:val="24"/>
        </w:rPr>
      </w:pPr>
      <w:r w:rsidRPr="0062312E">
        <w:rPr>
          <w:rFonts w:ascii="宋体" w:hAnsi="宋体" w:hint="eastAsia"/>
          <w:bCs/>
          <w:sz w:val="24"/>
        </w:rPr>
        <w:t>（一）培养目标</w:t>
      </w:r>
    </w:p>
    <w:p w:rsidR="00111741" w:rsidRPr="0062312E" w:rsidRDefault="00111741" w:rsidP="00C76A8C">
      <w:pPr>
        <w:spacing w:line="520" w:lineRule="exact"/>
        <w:ind w:firstLineChars="200" w:firstLine="480"/>
        <w:jc w:val="left"/>
        <w:rPr>
          <w:rFonts w:ascii="宋体" w:hAnsi="宋体"/>
          <w:bCs/>
          <w:sz w:val="24"/>
        </w:rPr>
      </w:pPr>
      <w:r w:rsidRPr="0062312E">
        <w:rPr>
          <w:rFonts w:ascii="宋体" w:hAnsi="宋体"/>
          <w:bCs/>
          <w:sz w:val="24"/>
        </w:rPr>
        <w:t>本专业培养具有良好的政治思想和道德素质，严谨求实的科学态度和创新意识，德、智、体、美全面发展，具备较高的企业管理理论水平和比较全面的专业素养，具有良好知识结构、独立工作能力和较强创新能力，适应社会主义市场经济需要的企业管理</w:t>
      </w:r>
      <w:r w:rsidRPr="0062312E">
        <w:rPr>
          <w:rFonts w:ascii="宋体" w:hAnsi="宋体" w:hint="eastAsia"/>
          <w:bCs/>
          <w:sz w:val="24"/>
        </w:rPr>
        <w:t>专业</w:t>
      </w:r>
      <w:r w:rsidRPr="0062312E">
        <w:rPr>
          <w:rFonts w:ascii="宋体" w:hAnsi="宋体"/>
          <w:bCs/>
          <w:sz w:val="24"/>
        </w:rPr>
        <w:t>人才。</w:t>
      </w:r>
      <w:r w:rsidRPr="0062312E">
        <w:rPr>
          <w:rFonts w:ascii="宋体" w:hAnsi="宋体" w:hint="eastAsia"/>
          <w:bCs/>
          <w:sz w:val="24"/>
        </w:rPr>
        <w:t>通过硕士阶段的学习和训练，使学生在理论水平、实践应用能力、研究学习能力等方面有一个明显的提高。</w:t>
      </w:r>
      <w:r w:rsidRPr="0062312E">
        <w:rPr>
          <w:rFonts w:ascii="宋体" w:hAnsi="宋体"/>
          <w:bCs/>
          <w:sz w:val="24"/>
        </w:rPr>
        <w:t>学位获得者能够胜任</w:t>
      </w:r>
      <w:r w:rsidRPr="0062312E">
        <w:rPr>
          <w:rFonts w:ascii="宋体" w:hAnsi="宋体" w:hint="eastAsia"/>
          <w:bCs/>
          <w:sz w:val="24"/>
        </w:rPr>
        <w:t>企业管理领域的</w:t>
      </w:r>
      <w:r w:rsidRPr="0062312E">
        <w:rPr>
          <w:rFonts w:ascii="宋体" w:hAnsi="宋体"/>
          <w:bCs/>
          <w:sz w:val="24"/>
        </w:rPr>
        <w:t>研究、教学、宣传和经济管理工作。</w:t>
      </w:r>
    </w:p>
    <w:p w:rsidR="00111741" w:rsidRPr="0062312E" w:rsidRDefault="00111741" w:rsidP="00C76A8C">
      <w:pPr>
        <w:spacing w:line="520" w:lineRule="exact"/>
        <w:ind w:firstLineChars="200" w:firstLine="480"/>
        <w:jc w:val="left"/>
        <w:rPr>
          <w:rFonts w:ascii="宋体" w:hAnsi="宋体"/>
          <w:bCs/>
          <w:sz w:val="24"/>
        </w:rPr>
      </w:pPr>
      <w:r w:rsidRPr="0062312E">
        <w:rPr>
          <w:rFonts w:ascii="宋体" w:hAnsi="宋体" w:hint="eastAsia"/>
          <w:bCs/>
          <w:sz w:val="24"/>
        </w:rPr>
        <w:t>（二）基本要求</w:t>
      </w:r>
    </w:p>
    <w:p w:rsidR="00111741" w:rsidRPr="0062312E" w:rsidRDefault="00111741" w:rsidP="00C76A8C">
      <w:pPr>
        <w:spacing w:line="520" w:lineRule="exact"/>
        <w:ind w:firstLineChars="200" w:firstLine="480"/>
        <w:jc w:val="left"/>
        <w:rPr>
          <w:rFonts w:ascii="宋体" w:hAnsi="宋体"/>
          <w:bCs/>
          <w:sz w:val="24"/>
        </w:rPr>
      </w:pPr>
      <w:r w:rsidRPr="0062312E">
        <w:rPr>
          <w:rFonts w:ascii="宋体" w:hAnsi="宋体" w:hint="eastAsia"/>
          <w:bCs/>
          <w:sz w:val="24"/>
        </w:rPr>
        <w:t>1.有良好的政治品质，热爱祖国、遵纪守法、治学严谨，有较强的事业心、责任心和团队合作精神。</w:t>
      </w:r>
    </w:p>
    <w:p w:rsidR="00111741" w:rsidRPr="0062312E" w:rsidRDefault="00111741" w:rsidP="00C76A8C">
      <w:pPr>
        <w:spacing w:line="520" w:lineRule="exact"/>
        <w:ind w:firstLineChars="200" w:firstLine="480"/>
        <w:jc w:val="left"/>
        <w:rPr>
          <w:rFonts w:ascii="宋体" w:hAnsi="宋体"/>
          <w:bCs/>
          <w:sz w:val="24"/>
        </w:rPr>
      </w:pPr>
      <w:r w:rsidRPr="0062312E">
        <w:rPr>
          <w:rFonts w:ascii="宋体" w:hAnsi="宋体" w:hint="eastAsia"/>
          <w:bCs/>
          <w:sz w:val="24"/>
        </w:rPr>
        <w:t>2.要求学生能够熟练运用企业管理专业的理论与方法，解决企业及其它社会经济主体在企业的生产、运营与发展的问题。</w:t>
      </w:r>
    </w:p>
    <w:p w:rsidR="00111741" w:rsidRPr="0062312E" w:rsidRDefault="00111741" w:rsidP="00C76A8C">
      <w:pPr>
        <w:spacing w:line="520" w:lineRule="exact"/>
        <w:ind w:firstLineChars="200" w:firstLine="480"/>
        <w:jc w:val="left"/>
        <w:rPr>
          <w:rFonts w:ascii="宋体" w:hAnsi="宋体"/>
          <w:bCs/>
          <w:sz w:val="24"/>
        </w:rPr>
      </w:pPr>
      <w:r w:rsidRPr="0062312E">
        <w:rPr>
          <w:rFonts w:ascii="宋体" w:hAnsi="宋体" w:hint="eastAsia"/>
          <w:bCs/>
          <w:sz w:val="24"/>
        </w:rPr>
        <w:t>3.全面掌握企业管理学科的最新研究成果，培养学生过程化分析与解决问题的能力，特别是熟练掌握计算分析技术、过程化企业管理创新及管理技术。</w:t>
      </w:r>
    </w:p>
    <w:p w:rsidR="00111741" w:rsidRPr="0062312E" w:rsidRDefault="00111741" w:rsidP="00C76A8C">
      <w:pPr>
        <w:spacing w:line="520" w:lineRule="exact"/>
        <w:ind w:firstLineChars="200" w:firstLine="480"/>
        <w:jc w:val="left"/>
        <w:rPr>
          <w:rFonts w:ascii="宋体" w:hAnsi="宋体"/>
          <w:bCs/>
          <w:sz w:val="24"/>
        </w:rPr>
      </w:pPr>
      <w:r w:rsidRPr="0062312E">
        <w:rPr>
          <w:rFonts w:ascii="宋体" w:hAnsi="宋体" w:hint="eastAsia"/>
          <w:bCs/>
          <w:sz w:val="24"/>
        </w:rPr>
        <w:t>4.具有一定的独立或合作开展科学研究、从事教学工作、承担企业管理工作</w:t>
      </w:r>
      <w:r w:rsidRPr="0062312E">
        <w:rPr>
          <w:rFonts w:ascii="宋体" w:hAnsi="宋体" w:hint="eastAsia"/>
          <w:bCs/>
          <w:sz w:val="24"/>
        </w:rPr>
        <w:lastRenderedPageBreak/>
        <w:t>及业务咨询的能力。</w:t>
      </w:r>
    </w:p>
    <w:p w:rsidR="00970ECF" w:rsidRPr="0062312E" w:rsidRDefault="00111741" w:rsidP="00C76A8C">
      <w:pPr>
        <w:spacing w:line="520" w:lineRule="exact"/>
        <w:ind w:firstLineChars="200" w:firstLine="480"/>
        <w:jc w:val="left"/>
        <w:rPr>
          <w:rFonts w:ascii="宋体" w:hAnsi="宋体"/>
          <w:bCs/>
          <w:sz w:val="24"/>
        </w:rPr>
      </w:pPr>
      <w:r w:rsidRPr="0062312E">
        <w:rPr>
          <w:rFonts w:ascii="宋体" w:hAnsi="宋体" w:hint="eastAsia"/>
          <w:bCs/>
          <w:sz w:val="24"/>
        </w:rPr>
        <w:t>5.熟练掌握一门外国语，能顺利阅读专业书刊及撰写论文摘要，并具备对外进行学术交流的能力。</w:t>
      </w:r>
      <w:bookmarkStart w:id="0" w:name="_GoBack"/>
      <w:bookmarkEnd w:id="0"/>
    </w:p>
    <w:p w:rsidR="00970ECF" w:rsidRPr="0062312E" w:rsidRDefault="00970ECF" w:rsidP="003557AF">
      <w:pPr>
        <w:spacing w:line="520" w:lineRule="exact"/>
        <w:ind w:firstLineChars="200" w:firstLine="482"/>
        <w:jc w:val="left"/>
        <w:rPr>
          <w:rFonts w:ascii="宋体" w:hAnsi="宋体"/>
          <w:b/>
          <w:bCs/>
          <w:sz w:val="24"/>
        </w:rPr>
      </w:pPr>
      <w:r w:rsidRPr="0062312E">
        <w:rPr>
          <w:rFonts w:ascii="宋体" w:hAnsi="宋体" w:hint="eastAsia"/>
          <w:b/>
          <w:bCs/>
          <w:sz w:val="24"/>
        </w:rPr>
        <w:t>三、主要研究方向</w:t>
      </w:r>
    </w:p>
    <w:p w:rsidR="00970ECF" w:rsidRPr="0062312E" w:rsidRDefault="00970ECF" w:rsidP="00970ECF">
      <w:pPr>
        <w:spacing w:line="520" w:lineRule="exact"/>
        <w:ind w:firstLineChars="200" w:firstLine="480"/>
        <w:jc w:val="left"/>
        <w:rPr>
          <w:rFonts w:ascii="宋体" w:hAnsi="宋体"/>
          <w:bCs/>
          <w:sz w:val="24"/>
        </w:rPr>
      </w:pPr>
      <w:r w:rsidRPr="0062312E">
        <w:rPr>
          <w:rFonts w:ascii="宋体" w:hAnsi="宋体" w:hint="eastAsia"/>
          <w:bCs/>
          <w:sz w:val="24"/>
        </w:rPr>
        <w:t>3.1企业管理理论与方法</w:t>
      </w:r>
    </w:p>
    <w:p w:rsidR="00970ECF" w:rsidRPr="0062312E" w:rsidRDefault="00970ECF" w:rsidP="00970ECF">
      <w:pPr>
        <w:spacing w:line="520" w:lineRule="exact"/>
        <w:ind w:firstLineChars="200" w:firstLine="480"/>
        <w:jc w:val="left"/>
        <w:rPr>
          <w:rFonts w:ascii="宋体" w:hAnsi="宋体"/>
          <w:bCs/>
          <w:sz w:val="24"/>
        </w:rPr>
      </w:pPr>
      <w:r w:rsidRPr="0062312E">
        <w:rPr>
          <w:rFonts w:ascii="宋体" w:hAnsi="宋体" w:hint="eastAsia"/>
          <w:bCs/>
          <w:sz w:val="24"/>
        </w:rPr>
        <w:t>3.2市场营销</w:t>
      </w:r>
    </w:p>
    <w:p w:rsidR="00970ECF" w:rsidRPr="0062312E" w:rsidRDefault="00970ECF" w:rsidP="00970ECF">
      <w:pPr>
        <w:spacing w:line="520" w:lineRule="exact"/>
        <w:ind w:firstLineChars="200" w:firstLine="480"/>
        <w:jc w:val="left"/>
        <w:rPr>
          <w:rFonts w:ascii="宋体" w:hAnsi="宋体"/>
          <w:bCs/>
          <w:sz w:val="24"/>
        </w:rPr>
      </w:pPr>
      <w:r w:rsidRPr="0062312E">
        <w:rPr>
          <w:rFonts w:ascii="宋体" w:hAnsi="宋体" w:hint="eastAsia"/>
          <w:bCs/>
          <w:sz w:val="24"/>
        </w:rPr>
        <w:t>3.3人力资源管理</w:t>
      </w:r>
    </w:p>
    <w:p w:rsidR="00970ECF" w:rsidRPr="0062312E" w:rsidRDefault="00970ECF" w:rsidP="003557AF">
      <w:pPr>
        <w:spacing w:line="520" w:lineRule="exact"/>
        <w:ind w:firstLineChars="200" w:firstLine="482"/>
        <w:jc w:val="left"/>
        <w:rPr>
          <w:rFonts w:ascii="宋体" w:hAnsi="宋体"/>
          <w:b/>
          <w:bCs/>
          <w:sz w:val="24"/>
        </w:rPr>
      </w:pPr>
      <w:r w:rsidRPr="0062312E">
        <w:rPr>
          <w:rFonts w:ascii="宋体" w:hAnsi="宋体" w:hint="eastAsia"/>
          <w:b/>
          <w:bCs/>
          <w:sz w:val="24"/>
        </w:rPr>
        <w:t>四、学习年限</w:t>
      </w:r>
    </w:p>
    <w:p w:rsidR="00970ECF" w:rsidRPr="0062312E" w:rsidRDefault="00970ECF" w:rsidP="003557AF">
      <w:pPr>
        <w:spacing w:line="520" w:lineRule="exact"/>
        <w:ind w:firstLineChars="200" w:firstLine="480"/>
        <w:jc w:val="left"/>
        <w:rPr>
          <w:rFonts w:ascii="宋体" w:hAnsi="宋体"/>
          <w:kern w:val="0"/>
          <w:sz w:val="24"/>
        </w:rPr>
      </w:pPr>
      <w:r w:rsidRPr="0062312E">
        <w:rPr>
          <w:rFonts w:ascii="宋体" w:hAnsi="宋体" w:hint="eastAsia"/>
          <w:bCs/>
          <w:sz w:val="24"/>
        </w:rPr>
        <w:t>研究生学习年限定为3年，在职攻读学位研究生学习年限相应延长1年。特殊情况，经学校批准后可适当延长，但最长不得超过5年。</w:t>
      </w:r>
    </w:p>
    <w:p w:rsidR="00970ECF" w:rsidRPr="0062312E" w:rsidRDefault="00970ECF" w:rsidP="003557AF">
      <w:pPr>
        <w:spacing w:line="520" w:lineRule="exact"/>
        <w:ind w:firstLineChars="200" w:firstLine="482"/>
        <w:jc w:val="left"/>
        <w:rPr>
          <w:rFonts w:ascii="宋体" w:hAnsi="宋体"/>
          <w:b/>
          <w:bCs/>
          <w:sz w:val="24"/>
        </w:rPr>
      </w:pPr>
      <w:r w:rsidRPr="0062312E">
        <w:rPr>
          <w:rFonts w:ascii="宋体" w:hAnsi="宋体" w:hint="eastAsia"/>
          <w:b/>
          <w:bCs/>
          <w:sz w:val="24"/>
        </w:rPr>
        <w:t>五、培养方式和方法</w:t>
      </w:r>
    </w:p>
    <w:p w:rsidR="00970ECF" w:rsidRPr="0062312E" w:rsidRDefault="00970ECF" w:rsidP="00970ECF">
      <w:pPr>
        <w:spacing w:line="520" w:lineRule="exact"/>
        <w:ind w:firstLineChars="200" w:firstLine="480"/>
        <w:jc w:val="left"/>
        <w:rPr>
          <w:rFonts w:ascii="宋体" w:hAnsi="宋体"/>
          <w:bCs/>
          <w:sz w:val="24"/>
        </w:rPr>
      </w:pPr>
      <w:r w:rsidRPr="0062312E">
        <w:rPr>
          <w:rFonts w:ascii="宋体" w:hAnsi="宋体" w:hint="eastAsia"/>
          <w:bCs/>
          <w:sz w:val="24"/>
        </w:rPr>
        <w:t>采取系统理论学习、科学研究和教学实践相结合的培养方式进行系统培养，使研究生既能全面深入地掌握基础理论和专业知识，又能系统掌握本学科科学研究方法和技术，同时具有从事教学、科研工作的基本素质和技能。</w:t>
      </w:r>
    </w:p>
    <w:p w:rsidR="00970ECF" w:rsidRPr="0062312E" w:rsidRDefault="00970ECF" w:rsidP="00970ECF">
      <w:pPr>
        <w:spacing w:line="520" w:lineRule="exact"/>
        <w:ind w:firstLineChars="200" w:firstLine="480"/>
        <w:jc w:val="left"/>
        <w:rPr>
          <w:rFonts w:ascii="宋体" w:hAnsi="宋体"/>
          <w:sz w:val="24"/>
        </w:rPr>
      </w:pPr>
      <w:r w:rsidRPr="0062312E">
        <w:rPr>
          <w:rFonts w:ascii="宋体" w:hAnsi="宋体" w:hint="eastAsia"/>
          <w:bCs/>
          <w:sz w:val="24"/>
        </w:rPr>
        <w:t>在指导方法上，采取学院统筹、导师总体负责和企业管理学科组集体培养相结合的方法进行培养指导。指导教师全面负责研究生的培养工作，应根据培养方案的要求因材施教，对每一个研究生制订出具体的培养计划（教学计划、学位论文计划等），认真实施；学科组必须关心研究生的健康成长，督促他们认真学习政治理论、关心时事政策、积极参加公益活动，协助指导老师指导研究生的专业理论学习、实验、科研、教学实践等活动，具体负责教学计划的实施和考查工作；研究生本人应特别注重自学能力的培养、提高；课程教师的作用在于培养、启发他们全面思考、独立分析、正确判断和解决问题的能力。</w:t>
      </w:r>
    </w:p>
    <w:p w:rsidR="00970ECF" w:rsidRPr="0062312E" w:rsidRDefault="00970ECF" w:rsidP="003557AF">
      <w:pPr>
        <w:spacing w:line="520" w:lineRule="exact"/>
        <w:ind w:firstLineChars="200" w:firstLine="482"/>
        <w:jc w:val="left"/>
        <w:rPr>
          <w:rFonts w:ascii="宋体" w:hAnsi="宋体"/>
          <w:b/>
          <w:bCs/>
          <w:sz w:val="24"/>
        </w:rPr>
      </w:pPr>
      <w:r w:rsidRPr="0062312E">
        <w:rPr>
          <w:rFonts w:ascii="宋体" w:hAnsi="宋体" w:hint="eastAsia"/>
          <w:b/>
          <w:bCs/>
          <w:sz w:val="24"/>
        </w:rPr>
        <w:t>六、课程设置与学分要求</w:t>
      </w:r>
    </w:p>
    <w:p w:rsidR="00275D5E" w:rsidRPr="0062312E" w:rsidRDefault="00275D5E" w:rsidP="00275D5E">
      <w:pPr>
        <w:spacing w:line="520" w:lineRule="exact"/>
        <w:ind w:firstLineChars="200" w:firstLine="480"/>
        <w:jc w:val="left"/>
        <w:rPr>
          <w:rFonts w:ascii="宋体" w:hAnsi="宋体"/>
          <w:bCs/>
          <w:sz w:val="24"/>
        </w:rPr>
      </w:pPr>
      <w:r w:rsidRPr="0062312E">
        <w:rPr>
          <w:rFonts w:ascii="宋体" w:hAnsi="宋体" w:hint="eastAsia"/>
          <w:bCs/>
          <w:sz w:val="24"/>
        </w:rPr>
        <w:t>1、课程设置</w:t>
      </w:r>
    </w:p>
    <w:p w:rsidR="00275D5E" w:rsidRPr="0062312E" w:rsidRDefault="00275D5E" w:rsidP="00275D5E">
      <w:pPr>
        <w:spacing w:line="520" w:lineRule="exact"/>
        <w:ind w:firstLineChars="200" w:firstLine="480"/>
        <w:jc w:val="left"/>
        <w:rPr>
          <w:rFonts w:ascii="宋体" w:hAnsi="宋体"/>
          <w:bCs/>
          <w:sz w:val="24"/>
        </w:rPr>
      </w:pPr>
      <w:r w:rsidRPr="0062312E">
        <w:rPr>
          <w:rFonts w:ascii="宋体" w:hAnsi="宋体" w:hint="eastAsia"/>
          <w:bCs/>
          <w:sz w:val="24"/>
        </w:rPr>
        <w:t>授课方式根据课程的特点和性质，选择讲授和实验，或讲授和操作，或讲授和研讨，或研讨、读书报告、指导、自学等形式。</w:t>
      </w:r>
    </w:p>
    <w:p w:rsidR="00275D5E" w:rsidRPr="0062312E" w:rsidRDefault="00275D5E" w:rsidP="00275D5E">
      <w:pPr>
        <w:spacing w:line="520" w:lineRule="exact"/>
        <w:ind w:firstLineChars="200" w:firstLine="480"/>
        <w:jc w:val="left"/>
        <w:rPr>
          <w:rFonts w:ascii="宋体" w:hAnsi="宋体"/>
          <w:bCs/>
          <w:sz w:val="24"/>
        </w:rPr>
      </w:pPr>
      <w:r w:rsidRPr="0062312E">
        <w:rPr>
          <w:rFonts w:ascii="宋体" w:hAnsi="宋体" w:hint="eastAsia"/>
          <w:bCs/>
          <w:sz w:val="24"/>
        </w:rPr>
        <w:lastRenderedPageBreak/>
        <w:t>成绩评定方式。研究生的科目成绩评定分为考试与考查两种方式。考试科目按百分制评定成绩，60分为及格，可获学分。考查科目按优、良、中、及格、不及格评定成绩，及格以上可获学分。</w:t>
      </w:r>
    </w:p>
    <w:p w:rsidR="00275D5E" w:rsidRPr="0062312E" w:rsidRDefault="00275D5E" w:rsidP="00275D5E">
      <w:pPr>
        <w:spacing w:line="520" w:lineRule="exact"/>
        <w:ind w:firstLineChars="200" w:firstLine="480"/>
        <w:jc w:val="left"/>
        <w:rPr>
          <w:rFonts w:ascii="宋体" w:hAnsi="宋体"/>
          <w:bCs/>
          <w:sz w:val="24"/>
        </w:rPr>
      </w:pPr>
      <w:r w:rsidRPr="0062312E">
        <w:rPr>
          <w:rFonts w:ascii="宋体" w:hAnsi="宋体" w:hint="eastAsia"/>
          <w:bCs/>
          <w:sz w:val="24"/>
        </w:rPr>
        <w:t>课程性质。课程性质分为学位课和选修课。</w:t>
      </w:r>
      <w:proofErr w:type="gramStart"/>
      <w:r w:rsidRPr="0062312E">
        <w:rPr>
          <w:rFonts w:ascii="宋体" w:hAnsi="宋体" w:hint="eastAsia"/>
          <w:bCs/>
          <w:sz w:val="24"/>
        </w:rPr>
        <w:t>学位课含公共</w:t>
      </w:r>
      <w:proofErr w:type="gramEnd"/>
      <w:r w:rsidRPr="0062312E">
        <w:rPr>
          <w:rFonts w:ascii="宋体" w:hAnsi="宋体" w:hint="eastAsia"/>
          <w:bCs/>
          <w:sz w:val="24"/>
        </w:rPr>
        <w:t>学位课和专业学位课，</w:t>
      </w:r>
      <w:proofErr w:type="gramStart"/>
      <w:r w:rsidRPr="0062312E">
        <w:rPr>
          <w:rFonts w:ascii="宋体" w:hAnsi="宋体" w:hint="eastAsia"/>
          <w:bCs/>
          <w:sz w:val="24"/>
        </w:rPr>
        <w:t>选修课含必选课</w:t>
      </w:r>
      <w:proofErr w:type="gramEnd"/>
      <w:r w:rsidRPr="0062312E">
        <w:rPr>
          <w:rFonts w:ascii="宋体" w:hAnsi="宋体" w:hint="eastAsia"/>
          <w:bCs/>
          <w:sz w:val="24"/>
        </w:rPr>
        <w:t>和自选课，各类课程的管理见《江西农业大学研究生课程教学管理办法》。</w:t>
      </w:r>
    </w:p>
    <w:p w:rsidR="00275D5E" w:rsidRPr="0062312E" w:rsidRDefault="00275D5E" w:rsidP="00275D5E">
      <w:pPr>
        <w:spacing w:line="520" w:lineRule="exact"/>
        <w:ind w:firstLineChars="200" w:firstLine="480"/>
        <w:jc w:val="left"/>
        <w:rPr>
          <w:rFonts w:ascii="宋体" w:hAnsi="宋体"/>
          <w:bCs/>
          <w:sz w:val="24"/>
        </w:rPr>
      </w:pPr>
      <w:r w:rsidRPr="0062312E">
        <w:rPr>
          <w:rFonts w:ascii="宋体" w:hAnsi="宋体" w:hint="eastAsia"/>
          <w:bCs/>
          <w:sz w:val="24"/>
        </w:rPr>
        <w:t>学位课。学位课程5-6门，公共学位课2门，专业学位课3-4门。英语6学分；公共学位政治课2学分。</w:t>
      </w:r>
    </w:p>
    <w:p w:rsidR="00275D5E" w:rsidRPr="0062312E" w:rsidRDefault="00275D5E" w:rsidP="00275D5E">
      <w:pPr>
        <w:spacing w:line="520" w:lineRule="exact"/>
        <w:ind w:firstLineChars="200" w:firstLine="480"/>
        <w:jc w:val="left"/>
        <w:rPr>
          <w:rFonts w:ascii="宋体" w:hAnsi="宋体"/>
          <w:bCs/>
          <w:sz w:val="24"/>
        </w:rPr>
      </w:pPr>
      <w:r w:rsidRPr="0062312E">
        <w:rPr>
          <w:rFonts w:ascii="宋体" w:hAnsi="宋体" w:hint="eastAsia"/>
          <w:bCs/>
          <w:sz w:val="24"/>
        </w:rPr>
        <w:t>选修课分为必选和自选。</w:t>
      </w:r>
    </w:p>
    <w:p w:rsidR="00275D5E" w:rsidRPr="0062312E" w:rsidRDefault="00275D5E" w:rsidP="00275D5E">
      <w:pPr>
        <w:spacing w:line="520" w:lineRule="exact"/>
        <w:ind w:firstLineChars="200" w:firstLine="480"/>
        <w:jc w:val="left"/>
        <w:rPr>
          <w:rFonts w:ascii="宋体" w:hAnsi="宋体"/>
          <w:bCs/>
          <w:sz w:val="24"/>
        </w:rPr>
      </w:pPr>
      <w:r w:rsidRPr="0062312E">
        <w:rPr>
          <w:rFonts w:ascii="宋体" w:hAnsi="宋体" w:hint="eastAsia"/>
          <w:bCs/>
          <w:sz w:val="24"/>
        </w:rPr>
        <w:t>课程设置及安排见附表（企业管理学科硕士生课程设置及安排）</w:t>
      </w:r>
    </w:p>
    <w:p w:rsidR="00970ECF" w:rsidRPr="0062312E" w:rsidRDefault="00275D5E" w:rsidP="00275D5E">
      <w:pPr>
        <w:spacing w:line="520" w:lineRule="exact"/>
        <w:ind w:firstLineChars="200" w:firstLine="480"/>
        <w:jc w:val="left"/>
        <w:rPr>
          <w:rFonts w:ascii="宋体" w:hAnsi="宋体"/>
          <w:bCs/>
          <w:sz w:val="24"/>
        </w:rPr>
      </w:pPr>
      <w:r w:rsidRPr="0062312E">
        <w:rPr>
          <w:rFonts w:ascii="宋体" w:hAnsi="宋体" w:hint="eastAsia"/>
          <w:bCs/>
          <w:sz w:val="24"/>
        </w:rPr>
        <w:t>2、</w:t>
      </w:r>
      <w:r w:rsidR="00970ECF" w:rsidRPr="0062312E">
        <w:rPr>
          <w:rFonts w:ascii="宋体" w:hAnsi="宋体" w:hint="eastAsia"/>
          <w:bCs/>
          <w:sz w:val="24"/>
        </w:rPr>
        <w:t>学分要求</w:t>
      </w:r>
    </w:p>
    <w:p w:rsidR="00970ECF" w:rsidRPr="0062312E" w:rsidRDefault="00970ECF" w:rsidP="00970ECF">
      <w:pPr>
        <w:spacing w:line="520" w:lineRule="exact"/>
        <w:ind w:firstLineChars="200" w:firstLine="480"/>
        <w:jc w:val="left"/>
        <w:rPr>
          <w:rFonts w:ascii="宋体" w:hAnsi="宋体"/>
          <w:bCs/>
          <w:sz w:val="24"/>
        </w:rPr>
      </w:pPr>
      <w:r w:rsidRPr="0062312E">
        <w:rPr>
          <w:rFonts w:ascii="宋体" w:hAnsi="宋体" w:hint="eastAsia"/>
          <w:bCs/>
          <w:sz w:val="24"/>
        </w:rPr>
        <w:t>教学16学时为1学分。 硕士研究生在攻读学位期间，所修学分的总和应在28-30学分之间，其中学位课为14－15学分，选修课程13－15学分。</w:t>
      </w:r>
    </w:p>
    <w:p w:rsidR="00970ECF" w:rsidRPr="0062312E" w:rsidRDefault="00970ECF" w:rsidP="00970ECF">
      <w:pPr>
        <w:spacing w:line="520" w:lineRule="exact"/>
        <w:ind w:firstLineChars="200" w:firstLine="482"/>
        <w:jc w:val="left"/>
        <w:rPr>
          <w:rFonts w:ascii="宋体" w:hAnsi="宋体"/>
          <w:bCs/>
          <w:sz w:val="24"/>
        </w:rPr>
      </w:pPr>
      <w:r w:rsidRPr="0062312E">
        <w:rPr>
          <w:rFonts w:ascii="宋体" w:hAnsi="宋体" w:hint="eastAsia"/>
          <w:b/>
          <w:bCs/>
          <w:sz w:val="24"/>
        </w:rPr>
        <w:t>七、主要课程内容简介</w:t>
      </w:r>
    </w:p>
    <w:p w:rsidR="00970ECF" w:rsidRPr="0062312E" w:rsidRDefault="00970ECF" w:rsidP="0062312E">
      <w:pPr>
        <w:spacing w:line="520" w:lineRule="exact"/>
        <w:ind w:firstLineChars="245" w:firstLine="588"/>
        <w:rPr>
          <w:rFonts w:ascii="宋体"/>
          <w:kern w:val="0"/>
        </w:rPr>
      </w:pPr>
      <w:r w:rsidRPr="0062312E">
        <w:rPr>
          <w:rFonts w:ascii="宋体" w:hAnsi="宋体" w:hint="eastAsia"/>
          <w:kern w:val="0"/>
          <w:sz w:val="24"/>
        </w:rPr>
        <w:t>1.当代管理理论</w:t>
      </w:r>
      <w:r w:rsidRPr="0062312E">
        <w:rPr>
          <w:rFonts w:ascii="宋体" w:hAnsi="宋体"/>
          <w:kern w:val="0"/>
          <w:sz w:val="24"/>
        </w:rPr>
        <w:t>（</w:t>
      </w:r>
      <w:r w:rsidRPr="0062312E">
        <w:rPr>
          <w:rFonts w:ascii="宋体" w:hAnsi="宋体" w:hint="eastAsia"/>
          <w:kern w:val="0"/>
          <w:sz w:val="24"/>
        </w:rPr>
        <w:t>C</w:t>
      </w:r>
      <w:r w:rsidRPr="0062312E">
        <w:rPr>
          <w:rFonts w:ascii="宋体" w:hAnsi="宋体"/>
          <w:kern w:val="0"/>
          <w:sz w:val="24"/>
        </w:rPr>
        <w:t xml:space="preserve">ontemporary </w:t>
      </w:r>
      <w:r w:rsidRPr="0062312E">
        <w:rPr>
          <w:rFonts w:ascii="宋体" w:hAnsi="宋体" w:hint="eastAsia"/>
          <w:kern w:val="0"/>
          <w:sz w:val="24"/>
        </w:rPr>
        <w:t>M</w:t>
      </w:r>
      <w:r w:rsidRPr="0062312E">
        <w:rPr>
          <w:rFonts w:ascii="宋体" w:hAnsi="宋体"/>
          <w:kern w:val="0"/>
          <w:sz w:val="24"/>
        </w:rPr>
        <w:t xml:space="preserve">anagement </w:t>
      </w:r>
      <w:r w:rsidRPr="0062312E">
        <w:rPr>
          <w:rFonts w:ascii="宋体" w:hAnsi="宋体" w:hint="eastAsia"/>
          <w:kern w:val="0"/>
          <w:sz w:val="24"/>
        </w:rPr>
        <w:t>T</w:t>
      </w:r>
      <w:r w:rsidRPr="0062312E">
        <w:rPr>
          <w:rFonts w:ascii="宋体" w:hAnsi="宋体"/>
          <w:kern w:val="0"/>
          <w:sz w:val="24"/>
        </w:rPr>
        <w:t>heory）</w:t>
      </w:r>
    </w:p>
    <w:p w:rsidR="00970ECF" w:rsidRPr="0062312E" w:rsidRDefault="00970ECF" w:rsidP="00970ECF">
      <w:pPr>
        <w:pStyle w:val="a3"/>
        <w:spacing w:line="520" w:lineRule="exact"/>
        <w:ind w:firstLineChars="200" w:firstLine="480"/>
        <w:rPr>
          <w:sz w:val="24"/>
        </w:rPr>
      </w:pPr>
      <w:r w:rsidRPr="0062312E">
        <w:rPr>
          <w:sz w:val="24"/>
        </w:rPr>
        <w:t>《当代管理理论》是为我</w:t>
      </w:r>
      <w:proofErr w:type="gramStart"/>
      <w:r w:rsidRPr="0062312E">
        <w:rPr>
          <w:sz w:val="24"/>
        </w:rPr>
        <w:t>校工商管理</w:t>
      </w:r>
      <w:proofErr w:type="gramEnd"/>
      <w:r w:rsidRPr="0062312E">
        <w:rPr>
          <w:sz w:val="24"/>
        </w:rPr>
        <w:t>专业研究生开设的一门必修课，是作为管理学科体系的基础课来开设的。</w:t>
      </w:r>
      <w:r w:rsidRPr="0062312E">
        <w:rPr>
          <w:rFonts w:hint="eastAsia"/>
          <w:sz w:val="24"/>
        </w:rPr>
        <w:t>《当代管理理论</w:t>
      </w:r>
      <w:r w:rsidRPr="0062312E">
        <w:rPr>
          <w:sz w:val="24"/>
        </w:rPr>
        <w:t>》是为</w:t>
      </w:r>
      <w:r w:rsidRPr="0062312E">
        <w:rPr>
          <w:rFonts w:hint="eastAsia"/>
          <w:sz w:val="24"/>
        </w:rPr>
        <w:t>管理类</w:t>
      </w:r>
      <w:r w:rsidRPr="0062312E">
        <w:rPr>
          <w:sz w:val="24"/>
        </w:rPr>
        <w:t>专业研究生开设的一门</w:t>
      </w:r>
      <w:r w:rsidRPr="0062312E">
        <w:rPr>
          <w:rFonts w:hint="eastAsia"/>
          <w:sz w:val="24"/>
        </w:rPr>
        <w:t>必修课</w:t>
      </w:r>
      <w:r w:rsidRPr="0062312E">
        <w:rPr>
          <w:sz w:val="24"/>
        </w:rPr>
        <w:t>，是管理学科体系的基础课。主要内容包括：管理发展的历史与各主要的理论流派、当代主要管理理论、东方管理理论、未来管理展望等内容。</w:t>
      </w:r>
      <w:r w:rsidRPr="0062312E">
        <w:rPr>
          <w:rFonts w:hint="eastAsia"/>
          <w:sz w:val="24"/>
        </w:rPr>
        <w:t>其主要目的是夯实管理类硕士研究生的管理学理论基础、把握管理学理论的最新进展、拓宽学生的知识面。本课程尝试将西方管理理论与东方管理思想有机地融合，在国内同类课程中有一定的特色。</w:t>
      </w:r>
    </w:p>
    <w:p w:rsidR="00970ECF" w:rsidRPr="0062312E" w:rsidRDefault="00970ECF" w:rsidP="00970ECF">
      <w:pPr>
        <w:pStyle w:val="a3"/>
        <w:spacing w:line="520" w:lineRule="exact"/>
        <w:ind w:firstLineChars="200" w:firstLine="480"/>
        <w:rPr>
          <w:sz w:val="24"/>
        </w:rPr>
      </w:pPr>
      <w:r w:rsidRPr="0062312E">
        <w:rPr>
          <w:sz w:val="24"/>
        </w:rPr>
        <w:t>主要教材与阅读文献：</w:t>
      </w:r>
    </w:p>
    <w:p w:rsidR="00970ECF" w:rsidRPr="0062312E" w:rsidRDefault="00970ECF" w:rsidP="00970ECF">
      <w:pPr>
        <w:pStyle w:val="a3"/>
        <w:spacing w:line="520" w:lineRule="exact"/>
        <w:ind w:firstLineChars="200" w:firstLine="480"/>
        <w:rPr>
          <w:sz w:val="24"/>
        </w:rPr>
      </w:pPr>
      <w:r w:rsidRPr="0062312E">
        <w:rPr>
          <w:rFonts w:hint="eastAsia"/>
          <w:sz w:val="24"/>
        </w:rPr>
        <w:t>[1]李昌南主编，《管理思想史》，科学出版社，2010年。</w:t>
      </w:r>
    </w:p>
    <w:p w:rsidR="00970ECF" w:rsidRPr="0062312E" w:rsidRDefault="00970ECF" w:rsidP="00970ECF">
      <w:pPr>
        <w:pStyle w:val="a3"/>
        <w:spacing w:line="520" w:lineRule="exact"/>
        <w:ind w:firstLineChars="200" w:firstLine="480"/>
        <w:rPr>
          <w:sz w:val="24"/>
        </w:rPr>
      </w:pPr>
      <w:r w:rsidRPr="0062312E">
        <w:rPr>
          <w:rFonts w:hint="eastAsia"/>
          <w:sz w:val="24"/>
        </w:rPr>
        <w:t>[2]</w:t>
      </w:r>
      <w:r w:rsidRPr="0062312E">
        <w:rPr>
          <w:sz w:val="24"/>
        </w:rPr>
        <w:t>苏勇主编</w:t>
      </w:r>
      <w:r w:rsidRPr="0062312E">
        <w:rPr>
          <w:rFonts w:hint="eastAsia"/>
          <w:sz w:val="24"/>
        </w:rPr>
        <w:t>，</w:t>
      </w:r>
      <w:r w:rsidRPr="0062312E">
        <w:rPr>
          <w:sz w:val="24"/>
        </w:rPr>
        <w:t>《当代西方管理学流派》</w:t>
      </w:r>
      <w:r w:rsidRPr="0062312E">
        <w:rPr>
          <w:rFonts w:hint="eastAsia"/>
          <w:sz w:val="24"/>
        </w:rPr>
        <w:t>，</w:t>
      </w:r>
      <w:r w:rsidRPr="0062312E">
        <w:rPr>
          <w:sz w:val="24"/>
        </w:rPr>
        <w:t>复旦大学出版社</w:t>
      </w:r>
      <w:r w:rsidRPr="0062312E">
        <w:rPr>
          <w:rFonts w:hint="eastAsia"/>
          <w:sz w:val="24"/>
        </w:rPr>
        <w:t>，</w:t>
      </w:r>
      <w:r w:rsidRPr="0062312E">
        <w:rPr>
          <w:sz w:val="24"/>
        </w:rPr>
        <w:t>2007</w:t>
      </w:r>
      <w:r w:rsidRPr="0062312E">
        <w:rPr>
          <w:rFonts w:hint="eastAsia"/>
          <w:sz w:val="24"/>
        </w:rPr>
        <w:t>年。</w:t>
      </w:r>
    </w:p>
    <w:p w:rsidR="00970ECF" w:rsidRPr="0062312E" w:rsidRDefault="00970ECF" w:rsidP="00970ECF">
      <w:pPr>
        <w:pStyle w:val="a3"/>
        <w:spacing w:line="520" w:lineRule="exact"/>
        <w:ind w:firstLineChars="200" w:firstLine="480"/>
        <w:rPr>
          <w:sz w:val="24"/>
        </w:rPr>
      </w:pPr>
      <w:r w:rsidRPr="0062312E">
        <w:rPr>
          <w:rFonts w:hint="eastAsia"/>
          <w:sz w:val="24"/>
        </w:rPr>
        <w:t>[3]海因茨·韦立克，马春光，哈罗德·孔</w:t>
      </w:r>
      <w:proofErr w:type="gramStart"/>
      <w:r w:rsidRPr="0062312E">
        <w:rPr>
          <w:rFonts w:hint="eastAsia"/>
          <w:sz w:val="24"/>
        </w:rPr>
        <w:t>茨</w:t>
      </w:r>
      <w:proofErr w:type="gramEnd"/>
      <w:r w:rsidRPr="0062312E">
        <w:rPr>
          <w:rFonts w:hint="eastAsia"/>
          <w:sz w:val="24"/>
        </w:rPr>
        <w:t>著，《管理学精要</w:t>
      </w:r>
      <w:r w:rsidRPr="0062312E">
        <w:rPr>
          <w:sz w:val="24"/>
        </w:rPr>
        <w:t>—</w:t>
      </w:r>
      <w:r w:rsidRPr="0062312E">
        <w:rPr>
          <w:rFonts w:hint="eastAsia"/>
          <w:sz w:val="24"/>
        </w:rPr>
        <w:t>国际化视角》，</w:t>
      </w:r>
      <w:r w:rsidRPr="0062312E">
        <w:rPr>
          <w:rFonts w:hint="eastAsia"/>
          <w:sz w:val="24"/>
        </w:rPr>
        <w:lastRenderedPageBreak/>
        <w:t>机械工业出版社，2009年。</w:t>
      </w:r>
    </w:p>
    <w:p w:rsidR="00970ECF" w:rsidRPr="0062312E" w:rsidRDefault="00970ECF" w:rsidP="00970ECF">
      <w:pPr>
        <w:pStyle w:val="a3"/>
        <w:spacing w:line="520" w:lineRule="exact"/>
        <w:ind w:firstLineChars="200" w:firstLine="480"/>
        <w:rPr>
          <w:sz w:val="24"/>
        </w:rPr>
      </w:pPr>
      <w:r w:rsidRPr="0062312E">
        <w:rPr>
          <w:rFonts w:hint="eastAsia"/>
          <w:sz w:val="24"/>
        </w:rPr>
        <w:t>[4]郭咸纲，《</w:t>
      </w:r>
      <w:r w:rsidRPr="0062312E">
        <w:rPr>
          <w:sz w:val="24"/>
        </w:rPr>
        <w:t>西方管理思想史</w:t>
      </w:r>
      <w:r w:rsidRPr="0062312E">
        <w:rPr>
          <w:rFonts w:hint="eastAsia"/>
          <w:sz w:val="24"/>
        </w:rPr>
        <w:t>》，</w:t>
      </w:r>
      <w:r w:rsidRPr="0062312E">
        <w:rPr>
          <w:sz w:val="24"/>
        </w:rPr>
        <w:t>世界图书出版公司北京公司</w:t>
      </w:r>
      <w:r w:rsidRPr="0062312E">
        <w:rPr>
          <w:rFonts w:hint="eastAsia"/>
          <w:sz w:val="24"/>
        </w:rPr>
        <w:t>，2010年。</w:t>
      </w:r>
    </w:p>
    <w:p w:rsidR="00970ECF" w:rsidRPr="0062312E" w:rsidRDefault="00970ECF" w:rsidP="00970ECF">
      <w:pPr>
        <w:pStyle w:val="a3"/>
        <w:spacing w:line="520" w:lineRule="exact"/>
        <w:ind w:firstLineChars="200" w:firstLine="480"/>
        <w:rPr>
          <w:rFonts w:hAnsi="宋体"/>
          <w:kern w:val="0"/>
          <w:szCs w:val="21"/>
        </w:rPr>
      </w:pPr>
      <w:r w:rsidRPr="0062312E">
        <w:rPr>
          <w:rFonts w:hint="eastAsia"/>
          <w:sz w:val="24"/>
        </w:rPr>
        <w:t>[5]董艳玲，《</w:t>
      </w:r>
      <w:r w:rsidRPr="0062312E">
        <w:rPr>
          <w:sz w:val="24"/>
        </w:rPr>
        <w:t>西方管理学名著导读</w:t>
      </w:r>
      <w:r w:rsidRPr="0062312E">
        <w:rPr>
          <w:rFonts w:hint="eastAsia"/>
          <w:sz w:val="24"/>
        </w:rPr>
        <w:t>》，</w:t>
      </w:r>
      <w:hyperlink r:id="rId7" w:tgtFrame="_blank" w:history="1">
        <w:r w:rsidRPr="0062312E">
          <w:rPr>
            <w:sz w:val="24"/>
          </w:rPr>
          <w:t>中共中央党校出版社</w:t>
        </w:r>
      </w:hyperlink>
      <w:r w:rsidRPr="0062312E">
        <w:rPr>
          <w:sz w:val="24"/>
        </w:rPr>
        <w:t>出版</w:t>
      </w:r>
      <w:r w:rsidRPr="0062312E">
        <w:rPr>
          <w:rFonts w:hint="eastAsia"/>
          <w:sz w:val="24"/>
        </w:rPr>
        <w:t>，</w:t>
      </w:r>
      <w:r w:rsidRPr="0062312E">
        <w:rPr>
          <w:sz w:val="24"/>
        </w:rPr>
        <w:t>2016</w:t>
      </w:r>
      <w:r w:rsidRPr="0062312E">
        <w:rPr>
          <w:rFonts w:hint="eastAsia"/>
          <w:sz w:val="24"/>
        </w:rPr>
        <w:t>年。</w:t>
      </w:r>
    </w:p>
    <w:p w:rsidR="00970ECF" w:rsidRPr="0062312E" w:rsidRDefault="00970ECF" w:rsidP="0062312E">
      <w:pPr>
        <w:spacing w:line="520" w:lineRule="exact"/>
        <w:ind w:firstLineChars="245" w:firstLine="588"/>
        <w:rPr>
          <w:rFonts w:ascii="宋体" w:hAnsi="宋体"/>
          <w:kern w:val="0"/>
          <w:sz w:val="24"/>
        </w:rPr>
      </w:pPr>
      <w:r w:rsidRPr="0062312E">
        <w:rPr>
          <w:rFonts w:ascii="宋体" w:hAnsi="宋体" w:hint="eastAsia"/>
          <w:kern w:val="0"/>
          <w:sz w:val="24"/>
        </w:rPr>
        <w:t>2.管理经济学（M</w:t>
      </w:r>
      <w:r w:rsidRPr="0062312E">
        <w:rPr>
          <w:rFonts w:ascii="宋体" w:hAnsi="宋体"/>
          <w:kern w:val="0"/>
          <w:sz w:val="24"/>
        </w:rPr>
        <w:t xml:space="preserve">anagerial </w:t>
      </w:r>
      <w:r w:rsidRPr="0062312E">
        <w:rPr>
          <w:rFonts w:ascii="宋体" w:hAnsi="宋体" w:hint="eastAsia"/>
          <w:kern w:val="0"/>
          <w:sz w:val="24"/>
        </w:rPr>
        <w:t>E</w:t>
      </w:r>
      <w:r w:rsidRPr="0062312E">
        <w:rPr>
          <w:rFonts w:ascii="宋体" w:hAnsi="宋体"/>
          <w:kern w:val="0"/>
          <w:sz w:val="24"/>
        </w:rPr>
        <w:t>conomics</w:t>
      </w:r>
      <w:r w:rsidRPr="0062312E">
        <w:rPr>
          <w:rFonts w:ascii="宋体" w:hAnsi="宋体" w:hint="eastAsia"/>
          <w:kern w:val="0"/>
          <w:sz w:val="24"/>
        </w:rPr>
        <w:t>）</w:t>
      </w:r>
    </w:p>
    <w:p w:rsidR="00970ECF" w:rsidRPr="0062312E" w:rsidRDefault="00970ECF" w:rsidP="00970ECF">
      <w:pPr>
        <w:pStyle w:val="a3"/>
        <w:spacing w:line="520" w:lineRule="exact"/>
        <w:ind w:firstLineChars="200" w:firstLine="480"/>
        <w:rPr>
          <w:sz w:val="24"/>
        </w:rPr>
      </w:pPr>
      <w:r w:rsidRPr="0062312E">
        <w:rPr>
          <w:sz w:val="24"/>
        </w:rPr>
        <w:t>本课程运用微观经济学原理解释企业管理中所要注意和解决的问题，其主要内容包括市场的供求关系、价格决定机制、厂商生产理论、成本理论、市场的分类、在不同市场条件下的利润最大化，生产要素使用与价格决策、市场的局限与外部性，以及在风险条件下的企业投资决策等。为了让学生认识和理解市场经济运行的基本原理和企业管理的一般规则。</w:t>
      </w:r>
    </w:p>
    <w:p w:rsidR="00970ECF" w:rsidRPr="0062312E" w:rsidRDefault="00970ECF" w:rsidP="00970ECF">
      <w:pPr>
        <w:pStyle w:val="a3"/>
        <w:spacing w:line="520" w:lineRule="exact"/>
        <w:ind w:firstLineChars="200" w:firstLine="480"/>
        <w:rPr>
          <w:sz w:val="24"/>
        </w:rPr>
      </w:pPr>
      <w:r w:rsidRPr="0062312E">
        <w:rPr>
          <w:sz w:val="24"/>
        </w:rPr>
        <w:t>主要教材与阅读文献</w:t>
      </w:r>
    </w:p>
    <w:p w:rsidR="00970ECF" w:rsidRPr="0062312E" w:rsidRDefault="00970ECF" w:rsidP="00970ECF">
      <w:pPr>
        <w:pStyle w:val="a3"/>
        <w:spacing w:line="520" w:lineRule="exact"/>
        <w:ind w:firstLineChars="200" w:firstLine="480"/>
        <w:rPr>
          <w:sz w:val="24"/>
        </w:rPr>
      </w:pPr>
      <w:r w:rsidRPr="0062312E">
        <w:rPr>
          <w:sz w:val="24"/>
        </w:rPr>
        <w:t>[1] 威廉，博依斯，</w:t>
      </w:r>
      <w:proofErr w:type="gramStart"/>
      <w:r w:rsidRPr="0062312E">
        <w:rPr>
          <w:sz w:val="24"/>
        </w:rPr>
        <w:t>李自杰著</w:t>
      </w:r>
      <w:proofErr w:type="gramEnd"/>
      <w:r w:rsidRPr="0062312E">
        <w:rPr>
          <w:sz w:val="24"/>
        </w:rPr>
        <w:t>，刘伟译．新管理经济学．中国市场出版社，2011</w:t>
      </w:r>
    </w:p>
    <w:p w:rsidR="00970ECF" w:rsidRPr="0062312E" w:rsidRDefault="00970ECF" w:rsidP="00970ECF">
      <w:pPr>
        <w:pStyle w:val="a3"/>
        <w:spacing w:line="520" w:lineRule="exact"/>
        <w:ind w:firstLineChars="200" w:firstLine="480"/>
        <w:rPr>
          <w:sz w:val="24"/>
        </w:rPr>
      </w:pPr>
      <w:r w:rsidRPr="0062312E">
        <w:rPr>
          <w:sz w:val="24"/>
        </w:rPr>
        <w:t>[2]陈章武．</w:t>
      </w:r>
      <w:r w:rsidR="00CB155D" w:rsidRPr="0062312E">
        <w:rPr>
          <w:sz w:val="24"/>
        </w:rPr>
        <w:fldChar w:fldCharType="begin"/>
      </w:r>
      <w:r w:rsidRPr="0062312E">
        <w:rPr>
          <w:sz w:val="24"/>
        </w:rPr>
        <w:instrText xml:space="preserve"> HYPERLINK "http://www.amazon.cn/%E7%AE%A1%E7%90%86%E7%BB%8F%E6%B5%8E%E5%AD%A6-%E9%99%88%E7%AB%A0%E6%AD%A6/dp/B003OA3VWW/ref=sr_1_3?ie=UTF8&amp;qid=1320069205&amp;sr=8-3" \t "_blank" </w:instrText>
      </w:r>
      <w:r w:rsidR="00CB155D" w:rsidRPr="0062312E">
        <w:rPr>
          <w:sz w:val="24"/>
        </w:rPr>
        <w:fldChar w:fldCharType="separate"/>
      </w:r>
      <w:r w:rsidRPr="0062312E">
        <w:rPr>
          <w:sz w:val="24"/>
        </w:rPr>
        <w:t>管理经济学(第</w:t>
      </w:r>
      <w:r w:rsidRPr="0062312E">
        <w:rPr>
          <w:rFonts w:hint="eastAsia"/>
          <w:sz w:val="24"/>
        </w:rPr>
        <w:t>3</w:t>
      </w:r>
      <w:r w:rsidRPr="0062312E">
        <w:rPr>
          <w:sz w:val="24"/>
        </w:rPr>
        <w:t>版)</w:t>
      </w:r>
      <w:r w:rsidR="00CB155D" w:rsidRPr="0062312E">
        <w:rPr>
          <w:sz w:val="24"/>
        </w:rPr>
        <w:fldChar w:fldCharType="end"/>
      </w:r>
      <w:r w:rsidRPr="0062312E">
        <w:rPr>
          <w:sz w:val="24"/>
        </w:rPr>
        <w:t>．清华大学出版社，201</w:t>
      </w:r>
      <w:r w:rsidRPr="0062312E">
        <w:rPr>
          <w:rFonts w:hint="eastAsia"/>
          <w:sz w:val="24"/>
        </w:rPr>
        <w:t>4</w:t>
      </w:r>
      <w:r w:rsidRPr="0062312E">
        <w:rPr>
          <w:sz w:val="24"/>
        </w:rPr>
        <w:t xml:space="preserve">-06 </w:t>
      </w:r>
    </w:p>
    <w:p w:rsidR="00970ECF" w:rsidRPr="0062312E" w:rsidRDefault="00970ECF" w:rsidP="00970ECF">
      <w:pPr>
        <w:pStyle w:val="a3"/>
        <w:spacing w:line="520" w:lineRule="exact"/>
        <w:ind w:firstLineChars="200" w:firstLine="480"/>
        <w:rPr>
          <w:sz w:val="24"/>
        </w:rPr>
      </w:pPr>
      <w:r w:rsidRPr="0062312E">
        <w:rPr>
          <w:sz w:val="24"/>
        </w:rPr>
        <w:t>[3]</w:t>
      </w:r>
      <w:hyperlink r:id="rId8" w:history="1">
        <w:r w:rsidRPr="0062312E">
          <w:rPr>
            <w:sz w:val="24"/>
          </w:rPr>
          <w:t>克里斯托弗R.托马斯(Christonpher R.Thomas)</w:t>
        </w:r>
      </w:hyperlink>
      <w:r w:rsidRPr="0062312E">
        <w:rPr>
          <w:sz w:val="24"/>
        </w:rPr>
        <w:t>，</w:t>
      </w:r>
      <w:r w:rsidR="00CB155D" w:rsidRPr="0062312E">
        <w:rPr>
          <w:sz w:val="24"/>
        </w:rPr>
        <w:fldChar w:fldCharType="begin"/>
      </w:r>
      <w:r w:rsidRPr="0062312E">
        <w:rPr>
          <w:sz w:val="24"/>
        </w:rPr>
        <w:instrText xml:space="preserve"> HYPERLINK "http://www.amazon.cn/s?ie=UTF8&amp;search-alias=books&amp;field-author=S.%E6%9F%A5%E7%90%86%E6%96%AF%E2%80%A2%E8%8E%AB%E7%91%9E%E6%96%AF%28S.Charles%20Maurice%29" </w:instrText>
      </w:r>
      <w:r w:rsidR="00CB155D" w:rsidRPr="0062312E">
        <w:rPr>
          <w:sz w:val="24"/>
        </w:rPr>
        <w:fldChar w:fldCharType="separate"/>
      </w:r>
      <w:r w:rsidRPr="0062312E">
        <w:rPr>
          <w:sz w:val="24"/>
        </w:rPr>
        <w:t>S.查理斯.莫瑞斯(S.Charles Maurice)</w:t>
      </w:r>
      <w:r w:rsidR="00CB155D" w:rsidRPr="0062312E">
        <w:rPr>
          <w:sz w:val="24"/>
        </w:rPr>
        <w:fldChar w:fldCharType="end"/>
      </w:r>
      <w:r w:rsidRPr="0062312E">
        <w:rPr>
          <w:sz w:val="24"/>
        </w:rPr>
        <w:t>，</w:t>
      </w:r>
      <w:r w:rsidR="00CB155D" w:rsidRPr="0062312E">
        <w:rPr>
          <w:sz w:val="24"/>
        </w:rPr>
        <w:fldChar w:fldCharType="begin"/>
      </w:r>
      <w:r w:rsidRPr="0062312E">
        <w:rPr>
          <w:sz w:val="24"/>
        </w:rPr>
        <w:instrText xml:space="preserve"> HYPERLINK "http://www.amazon.cn/s?ie=UTF8&amp;search-alias=books&amp;field-author=%E5%88%98%E5%BB%B6%E5%B9%B3" </w:instrText>
      </w:r>
      <w:r w:rsidR="00CB155D" w:rsidRPr="0062312E">
        <w:rPr>
          <w:sz w:val="24"/>
        </w:rPr>
        <w:fldChar w:fldCharType="separate"/>
      </w:r>
      <w:r w:rsidRPr="0062312E">
        <w:rPr>
          <w:sz w:val="24"/>
        </w:rPr>
        <w:t>刘延平</w:t>
      </w:r>
      <w:r w:rsidR="00CB155D" w:rsidRPr="0062312E">
        <w:rPr>
          <w:sz w:val="24"/>
        </w:rPr>
        <w:fldChar w:fldCharType="end"/>
      </w:r>
      <w:hyperlink r:id="rId9" w:history="1">
        <w:r w:rsidRPr="0062312E">
          <w:rPr>
            <w:sz w:val="24"/>
          </w:rPr>
          <w:t>等</w:t>
        </w:r>
      </w:hyperlink>
      <w:r w:rsidRPr="0062312E">
        <w:rPr>
          <w:sz w:val="24"/>
        </w:rPr>
        <w:t>.管理经济学</w:t>
      </w:r>
    </w:p>
    <w:p w:rsidR="00970ECF" w:rsidRPr="0062312E" w:rsidRDefault="00970ECF" w:rsidP="00970ECF">
      <w:pPr>
        <w:pStyle w:val="a3"/>
        <w:spacing w:line="520" w:lineRule="exact"/>
        <w:ind w:firstLineChars="200" w:firstLine="480"/>
        <w:rPr>
          <w:sz w:val="24"/>
        </w:rPr>
      </w:pPr>
      <w:r w:rsidRPr="0062312E">
        <w:rPr>
          <w:rFonts w:hint="eastAsia"/>
          <w:sz w:val="24"/>
        </w:rPr>
        <w:t>[4]</w:t>
      </w:r>
      <w:hyperlink r:id="rId10" w:tgtFrame="_blank" w:history="1">
        <w:proofErr w:type="gramStart"/>
        <w:r w:rsidRPr="0062312E">
          <w:rPr>
            <w:sz w:val="24"/>
          </w:rPr>
          <w:t>方博亮</w:t>
        </w:r>
        <w:proofErr w:type="gramEnd"/>
      </w:hyperlink>
      <w:r w:rsidRPr="0062312E">
        <w:rPr>
          <w:rFonts w:hint="eastAsia"/>
          <w:sz w:val="24"/>
        </w:rPr>
        <w:t>.</w:t>
      </w:r>
      <w:r w:rsidRPr="0062312E">
        <w:rPr>
          <w:sz w:val="24"/>
        </w:rPr>
        <w:t>管理经济学 原理与应用（第5版），北京大学出版社，2016.1</w:t>
      </w:r>
    </w:p>
    <w:p w:rsidR="00970ECF" w:rsidRPr="0062312E" w:rsidRDefault="00970ECF" w:rsidP="00970ECF">
      <w:pPr>
        <w:spacing w:line="520" w:lineRule="exact"/>
        <w:ind w:firstLineChars="200" w:firstLine="480"/>
        <w:rPr>
          <w:rFonts w:ascii="宋体" w:hAnsi="Courier New"/>
          <w:sz w:val="24"/>
        </w:rPr>
      </w:pPr>
      <w:r w:rsidRPr="0062312E">
        <w:rPr>
          <w:rFonts w:ascii="宋体" w:hAnsi="Courier New" w:hint="eastAsia"/>
          <w:sz w:val="24"/>
        </w:rPr>
        <w:t>[5]</w:t>
      </w:r>
      <w:r w:rsidRPr="0062312E">
        <w:rPr>
          <w:rFonts w:ascii="宋体" w:hAnsi="Courier New"/>
          <w:sz w:val="24"/>
        </w:rPr>
        <w:t>詹姆斯</w:t>
      </w:r>
      <w:r w:rsidRPr="0062312E">
        <w:rPr>
          <w:rFonts w:ascii="宋体" w:hAnsi="Courier New"/>
          <w:sz w:val="24"/>
        </w:rPr>
        <w:t>·</w:t>
      </w:r>
      <w:r w:rsidRPr="0062312E">
        <w:rPr>
          <w:rFonts w:ascii="宋体" w:hAnsi="Courier New"/>
          <w:sz w:val="24"/>
        </w:rPr>
        <w:t>麦</w:t>
      </w:r>
      <w:proofErr w:type="gramStart"/>
      <w:r w:rsidRPr="0062312E">
        <w:rPr>
          <w:rFonts w:ascii="宋体" w:hAnsi="Courier New"/>
          <w:sz w:val="24"/>
        </w:rPr>
        <w:t>圭</w:t>
      </w:r>
      <w:proofErr w:type="gramEnd"/>
      <w:r w:rsidRPr="0062312E">
        <w:rPr>
          <w:rFonts w:ascii="宋体" w:hAnsi="Courier New"/>
          <w:sz w:val="24"/>
        </w:rPr>
        <w:t xml:space="preserve">根 (James </w:t>
      </w:r>
      <w:proofErr w:type="spellStart"/>
      <w:r w:rsidRPr="0062312E">
        <w:rPr>
          <w:rFonts w:ascii="宋体" w:hAnsi="Courier New"/>
          <w:sz w:val="24"/>
        </w:rPr>
        <w:t>R.McGuigan</w:t>
      </w:r>
      <w:proofErr w:type="spellEnd"/>
      <w:r w:rsidRPr="0062312E">
        <w:rPr>
          <w:rFonts w:ascii="宋体" w:hAnsi="Courier New"/>
          <w:sz w:val="24"/>
        </w:rPr>
        <w:t>)、R.查尔斯</w:t>
      </w:r>
      <w:r w:rsidRPr="0062312E">
        <w:rPr>
          <w:rFonts w:ascii="宋体" w:hAnsi="Courier New"/>
          <w:sz w:val="24"/>
        </w:rPr>
        <w:t>·</w:t>
      </w:r>
      <w:r w:rsidRPr="0062312E">
        <w:rPr>
          <w:rFonts w:ascii="宋体" w:hAnsi="Courier New"/>
          <w:sz w:val="24"/>
        </w:rPr>
        <w:t>莫耶 (</w:t>
      </w:r>
      <w:proofErr w:type="spellStart"/>
      <w:r w:rsidRPr="0062312E">
        <w:rPr>
          <w:rFonts w:ascii="宋体" w:hAnsi="Courier New"/>
          <w:sz w:val="24"/>
        </w:rPr>
        <w:t>R.Chaarles</w:t>
      </w:r>
      <w:proofErr w:type="spellEnd"/>
      <w:r w:rsidRPr="0062312E">
        <w:rPr>
          <w:rFonts w:ascii="宋体" w:hAnsi="Courier New"/>
          <w:sz w:val="24"/>
        </w:rPr>
        <w:t xml:space="preserve"> Moyer)、弗雷德里克 H.B.哈里斯 (Frederick </w:t>
      </w:r>
      <w:proofErr w:type="spellStart"/>
      <w:r w:rsidRPr="0062312E">
        <w:rPr>
          <w:rFonts w:ascii="宋体" w:hAnsi="Courier New"/>
          <w:sz w:val="24"/>
        </w:rPr>
        <w:t>H.deB.Harris</w:t>
      </w:r>
      <w:proofErr w:type="spellEnd"/>
      <w:r w:rsidRPr="0062312E">
        <w:rPr>
          <w:rFonts w:ascii="宋体" w:hAnsi="Courier New"/>
          <w:sz w:val="24"/>
        </w:rPr>
        <w:t xml:space="preserve">)、 </w:t>
      </w:r>
      <w:proofErr w:type="gramStart"/>
      <w:r w:rsidRPr="0062312E">
        <w:rPr>
          <w:rFonts w:ascii="宋体" w:hAnsi="Courier New"/>
          <w:sz w:val="24"/>
        </w:rPr>
        <w:t>李国津</w:t>
      </w:r>
      <w:proofErr w:type="gramEnd"/>
      <w:r w:rsidRPr="0062312E">
        <w:rPr>
          <w:rFonts w:ascii="宋体" w:hAnsi="Courier New" w:hint="eastAsia"/>
          <w:sz w:val="24"/>
        </w:rPr>
        <w:t>.</w:t>
      </w:r>
      <w:hyperlink r:id="rId11" w:tgtFrame="_blank" w:history="1">
        <w:r w:rsidRPr="0062312E">
          <w:rPr>
            <w:rFonts w:ascii="宋体" w:hAnsi="Courier New"/>
            <w:sz w:val="24"/>
          </w:rPr>
          <w:t>管理经济学:应用战略与策略(原书第11版)</w:t>
        </w:r>
      </w:hyperlink>
      <w:r w:rsidRPr="0062312E">
        <w:rPr>
          <w:rFonts w:ascii="宋体" w:hAnsi="Courier New"/>
          <w:sz w:val="24"/>
        </w:rPr>
        <w:t xml:space="preserve"> 机械工业出版社，2009-02</w:t>
      </w:r>
    </w:p>
    <w:p w:rsidR="003628AA" w:rsidRPr="003628AA" w:rsidRDefault="00970ECF" w:rsidP="003628AA">
      <w:pPr>
        <w:pStyle w:val="a3"/>
        <w:spacing w:line="520" w:lineRule="exact"/>
        <w:ind w:firstLineChars="200" w:firstLine="480"/>
        <w:rPr>
          <w:rFonts w:cs="Times New Roman"/>
          <w:sz w:val="24"/>
        </w:rPr>
      </w:pPr>
      <w:r w:rsidRPr="003628AA">
        <w:rPr>
          <w:rFonts w:cs="Times New Roman" w:hint="eastAsia"/>
          <w:sz w:val="24"/>
        </w:rPr>
        <w:t>3.</w:t>
      </w:r>
      <w:r w:rsidR="00897C7D" w:rsidRPr="003628AA">
        <w:rPr>
          <w:rFonts w:cs="Times New Roman" w:hint="eastAsia"/>
          <w:sz w:val="24"/>
        </w:rPr>
        <w:t>农</w:t>
      </w:r>
      <w:r w:rsidR="007E4EA6">
        <w:rPr>
          <w:rFonts w:cs="Times New Roman" w:hint="eastAsia"/>
          <w:sz w:val="24"/>
        </w:rPr>
        <w:t>林</w:t>
      </w:r>
      <w:r w:rsidRPr="003628AA">
        <w:rPr>
          <w:rFonts w:cs="Times New Roman" w:hint="eastAsia"/>
          <w:sz w:val="24"/>
        </w:rPr>
        <w:t>经济学前沿</w:t>
      </w:r>
      <w:r w:rsidRPr="003628AA">
        <w:rPr>
          <w:rFonts w:cs="Times New Roman"/>
          <w:sz w:val="24"/>
        </w:rPr>
        <w:t>（</w:t>
      </w:r>
      <w:r w:rsidR="00870F91" w:rsidRPr="003628AA">
        <w:rPr>
          <w:rFonts w:cs="Times New Roman"/>
          <w:sz w:val="24"/>
        </w:rPr>
        <w:t>Frontier of Agricultural Economics</w:t>
      </w:r>
      <w:r w:rsidRPr="003628AA">
        <w:rPr>
          <w:rFonts w:cs="Times New Roman"/>
          <w:sz w:val="24"/>
        </w:rPr>
        <w:t>）</w:t>
      </w:r>
    </w:p>
    <w:p w:rsidR="003628AA" w:rsidRPr="003628AA" w:rsidRDefault="003628AA" w:rsidP="003628AA">
      <w:pPr>
        <w:pStyle w:val="a3"/>
        <w:spacing w:line="520" w:lineRule="exact"/>
        <w:ind w:firstLineChars="200" w:firstLine="480"/>
        <w:rPr>
          <w:rFonts w:cs="Times New Roman"/>
          <w:sz w:val="24"/>
        </w:rPr>
      </w:pPr>
      <w:r w:rsidRPr="003628AA">
        <w:rPr>
          <w:rFonts w:cs="Times New Roman" w:hint="eastAsia"/>
          <w:sz w:val="24"/>
        </w:rPr>
        <w:t>本课程主要阐述农林经济领域的新观点、新思想、新成果与新方法。包括以下内容：农业经济组织的演变与创新；农业经营模式的变迁与发展；农业增长方式的转变与发展趋势；农业产业化经营理论与实践；农村合作经济理论与实践；三</w:t>
      </w:r>
      <w:proofErr w:type="gramStart"/>
      <w:r w:rsidRPr="003628AA">
        <w:rPr>
          <w:rFonts w:cs="Times New Roman" w:hint="eastAsia"/>
          <w:sz w:val="24"/>
        </w:rPr>
        <w:t>农问题</w:t>
      </w:r>
      <w:proofErr w:type="gramEnd"/>
      <w:r w:rsidRPr="003628AA">
        <w:rPr>
          <w:rFonts w:cs="Times New Roman" w:hint="eastAsia"/>
          <w:sz w:val="24"/>
        </w:rPr>
        <w:t>的根源与破解；农业劳动力转移理论与实践；农村土地制度的变迁与创新；农民收入可持续增长的长效机制；农业生态与可持续发展问题；农村小城镇建设与城市化；食品安全问题。</w:t>
      </w:r>
    </w:p>
    <w:p w:rsidR="003628AA" w:rsidRPr="003628AA" w:rsidRDefault="003628AA" w:rsidP="003628AA">
      <w:pPr>
        <w:pStyle w:val="a3"/>
        <w:spacing w:line="520" w:lineRule="exact"/>
        <w:ind w:firstLineChars="200" w:firstLine="480"/>
        <w:rPr>
          <w:rFonts w:cs="Times New Roman"/>
          <w:sz w:val="24"/>
        </w:rPr>
      </w:pPr>
      <w:r w:rsidRPr="003628AA">
        <w:rPr>
          <w:rFonts w:cs="Times New Roman" w:hint="eastAsia"/>
          <w:sz w:val="24"/>
        </w:rPr>
        <w:lastRenderedPageBreak/>
        <w:t>主要教材与阅读文献</w:t>
      </w:r>
    </w:p>
    <w:p w:rsidR="003628AA" w:rsidRPr="003628AA" w:rsidRDefault="003628AA" w:rsidP="003628AA">
      <w:pPr>
        <w:pStyle w:val="a3"/>
        <w:spacing w:line="520" w:lineRule="exact"/>
        <w:ind w:firstLineChars="200" w:firstLine="480"/>
        <w:rPr>
          <w:rFonts w:cs="Times New Roman"/>
          <w:sz w:val="24"/>
        </w:rPr>
      </w:pPr>
      <w:r w:rsidRPr="003628AA">
        <w:rPr>
          <w:rFonts w:cs="Times New Roman" w:hint="eastAsia"/>
          <w:sz w:val="24"/>
        </w:rPr>
        <w:t>[1] A．J．雷纳等．农业经济学前沿问题．中国税务出版社，1999年</w:t>
      </w:r>
    </w:p>
    <w:p w:rsidR="003628AA" w:rsidRPr="003628AA" w:rsidRDefault="003628AA" w:rsidP="003628AA">
      <w:pPr>
        <w:pStyle w:val="a3"/>
        <w:spacing w:line="520" w:lineRule="exact"/>
        <w:ind w:firstLineChars="200" w:firstLine="480"/>
        <w:rPr>
          <w:rFonts w:cs="Times New Roman"/>
          <w:sz w:val="24"/>
        </w:rPr>
      </w:pPr>
      <w:r w:rsidRPr="003628AA">
        <w:rPr>
          <w:rFonts w:cs="Times New Roman" w:hint="eastAsia"/>
          <w:sz w:val="24"/>
        </w:rPr>
        <w:t>[2] 高岚.农林经济管理研究进展．中国环境科学出版社，2006年</w:t>
      </w:r>
    </w:p>
    <w:p w:rsidR="003628AA" w:rsidRPr="003628AA" w:rsidRDefault="003628AA" w:rsidP="003628AA">
      <w:pPr>
        <w:pStyle w:val="a3"/>
        <w:spacing w:line="520" w:lineRule="exact"/>
        <w:ind w:firstLineChars="200" w:firstLine="480"/>
        <w:rPr>
          <w:rFonts w:cs="Times New Roman"/>
          <w:sz w:val="24"/>
        </w:rPr>
      </w:pPr>
      <w:r w:rsidRPr="003628AA">
        <w:rPr>
          <w:rFonts w:cs="Times New Roman" w:hint="eastAsia"/>
          <w:sz w:val="24"/>
        </w:rPr>
        <w:t>[3] 速</w:t>
      </w:r>
      <w:proofErr w:type="gramStart"/>
      <w:r w:rsidRPr="003628AA">
        <w:rPr>
          <w:rFonts w:cs="Times New Roman" w:hint="eastAsia"/>
          <w:sz w:val="24"/>
        </w:rPr>
        <w:t>水佑次</w:t>
      </w:r>
      <w:proofErr w:type="gramEnd"/>
      <w:r w:rsidRPr="003628AA">
        <w:rPr>
          <w:rFonts w:cs="Times New Roman" w:hint="eastAsia"/>
          <w:sz w:val="24"/>
        </w:rPr>
        <w:t>郎．农业经济论．中国农业出版社，2003年</w:t>
      </w:r>
    </w:p>
    <w:p w:rsidR="003628AA" w:rsidRPr="003628AA" w:rsidRDefault="003628AA" w:rsidP="003628AA">
      <w:pPr>
        <w:pStyle w:val="a3"/>
        <w:spacing w:line="520" w:lineRule="exact"/>
        <w:ind w:firstLineChars="200" w:firstLine="480"/>
        <w:rPr>
          <w:rFonts w:cs="Times New Roman"/>
          <w:sz w:val="24"/>
        </w:rPr>
      </w:pPr>
      <w:r w:rsidRPr="003628AA">
        <w:rPr>
          <w:rFonts w:cs="Times New Roman" w:hint="eastAsia"/>
          <w:sz w:val="24"/>
        </w:rPr>
        <w:t>[4] 本领域的主要期刊杂：中国农村经济、农业经济问题、中国农村观察、农业现代化研究、农业技术经济、林业经济、调研世界、农村经济、世界农业、农村经济导刊。</w:t>
      </w:r>
    </w:p>
    <w:p w:rsidR="00970ECF" w:rsidRPr="0062312E" w:rsidRDefault="00970ECF" w:rsidP="0062312E">
      <w:pPr>
        <w:pStyle w:val="a3"/>
        <w:spacing w:line="520" w:lineRule="exact"/>
        <w:ind w:firstLineChars="200" w:firstLine="480"/>
        <w:rPr>
          <w:rFonts w:cs="Times New Roman"/>
          <w:sz w:val="24"/>
        </w:rPr>
      </w:pPr>
      <w:r w:rsidRPr="0062312E">
        <w:rPr>
          <w:rFonts w:hAnsi="宋体" w:cs="Times New Roman" w:hint="eastAsia"/>
          <w:kern w:val="0"/>
          <w:sz w:val="24"/>
          <w:szCs w:val="24"/>
        </w:rPr>
        <w:t>4.企业战略管理专题（</w:t>
      </w:r>
      <w:r w:rsidRPr="0062312E">
        <w:rPr>
          <w:rFonts w:hAnsi="宋体" w:cs="Times New Roman"/>
          <w:kern w:val="0"/>
          <w:sz w:val="24"/>
          <w:szCs w:val="24"/>
        </w:rPr>
        <w:t xml:space="preserve">Topic on Strategic </w:t>
      </w:r>
      <w:r w:rsidRPr="0062312E">
        <w:rPr>
          <w:rFonts w:hAnsi="宋体" w:cs="Times New Roman" w:hint="eastAsia"/>
          <w:kern w:val="0"/>
          <w:sz w:val="24"/>
          <w:szCs w:val="24"/>
        </w:rPr>
        <w:t>M</w:t>
      </w:r>
      <w:r w:rsidRPr="0062312E">
        <w:rPr>
          <w:rFonts w:hAnsi="宋体" w:cs="Times New Roman"/>
          <w:kern w:val="0"/>
          <w:sz w:val="24"/>
          <w:szCs w:val="24"/>
        </w:rPr>
        <w:t>anagement</w:t>
      </w:r>
      <w:r w:rsidRPr="0062312E">
        <w:rPr>
          <w:rFonts w:hAnsi="宋体" w:cs="Times New Roman" w:hint="eastAsia"/>
          <w:kern w:val="0"/>
          <w:sz w:val="24"/>
          <w:szCs w:val="24"/>
        </w:rPr>
        <w:t>）</w:t>
      </w:r>
    </w:p>
    <w:p w:rsidR="00970ECF" w:rsidRPr="0062312E" w:rsidRDefault="00970ECF" w:rsidP="00970ECF">
      <w:pPr>
        <w:pStyle w:val="a3"/>
        <w:spacing w:line="520" w:lineRule="exact"/>
        <w:ind w:firstLineChars="200" w:firstLine="480"/>
        <w:rPr>
          <w:rFonts w:cs="Times New Roman"/>
          <w:sz w:val="24"/>
        </w:rPr>
      </w:pPr>
      <w:r w:rsidRPr="0062312E">
        <w:rPr>
          <w:rFonts w:cs="Times New Roman" w:hint="eastAsia"/>
          <w:sz w:val="24"/>
        </w:rPr>
        <w:t>本课程从企业运作全局和未来发展的视角分析企业外部战略环境、内部战略环境、竞争优势的战略、价值链与竞争优势、战略目标的制定、战略态势选择、竞争战略、战略实施、战略控制、国际化经营战略和战略变革等；在这基础上学习研究如何制定企业的业务层级战略和公司层级战略；并组织结构与控制、战略领导力和战略性创业等当前热点作一定的探讨与研究。</w:t>
      </w:r>
    </w:p>
    <w:p w:rsidR="00970ECF" w:rsidRPr="0062312E" w:rsidRDefault="00970ECF" w:rsidP="00970ECF">
      <w:pPr>
        <w:pStyle w:val="a3"/>
        <w:spacing w:line="520" w:lineRule="exact"/>
        <w:ind w:firstLineChars="200" w:firstLine="480"/>
        <w:rPr>
          <w:rFonts w:cs="Times New Roman"/>
          <w:sz w:val="24"/>
        </w:rPr>
      </w:pPr>
      <w:r w:rsidRPr="0062312E">
        <w:rPr>
          <w:rFonts w:cs="Times New Roman"/>
          <w:sz w:val="24"/>
        </w:rPr>
        <w:t>主要教材与阅读文献</w:t>
      </w:r>
      <w:r w:rsidRPr="0062312E">
        <w:rPr>
          <w:rFonts w:cs="Times New Roman" w:hint="eastAsia"/>
          <w:sz w:val="24"/>
        </w:rPr>
        <w:t>：</w:t>
      </w:r>
    </w:p>
    <w:p w:rsidR="00970ECF" w:rsidRPr="0062312E" w:rsidRDefault="00970ECF" w:rsidP="00970ECF">
      <w:pPr>
        <w:pStyle w:val="a3"/>
        <w:spacing w:line="520" w:lineRule="exact"/>
        <w:ind w:firstLineChars="200" w:firstLine="480"/>
        <w:rPr>
          <w:rFonts w:cs="Times New Roman"/>
          <w:sz w:val="24"/>
        </w:rPr>
      </w:pPr>
      <w:r w:rsidRPr="0062312E">
        <w:rPr>
          <w:rFonts w:cs="Times New Roman" w:hint="eastAsia"/>
          <w:sz w:val="24"/>
        </w:rPr>
        <w:t>[1]（美）迈克尔A.希特著，魏江译，战略管理：竞争与全球化（概念）.机械工业出版社，2013年</w:t>
      </w:r>
    </w:p>
    <w:p w:rsidR="00970ECF" w:rsidRPr="0062312E" w:rsidRDefault="00970ECF" w:rsidP="00970ECF">
      <w:pPr>
        <w:pStyle w:val="a3"/>
        <w:spacing w:line="520" w:lineRule="exact"/>
        <w:ind w:firstLineChars="200" w:firstLine="480"/>
        <w:rPr>
          <w:rFonts w:cs="Times New Roman"/>
          <w:sz w:val="24"/>
        </w:rPr>
      </w:pPr>
      <w:r w:rsidRPr="0062312E">
        <w:rPr>
          <w:rFonts w:cs="Times New Roman" w:hint="eastAsia"/>
          <w:sz w:val="24"/>
        </w:rPr>
        <w:t>[2]（美）小阿</w:t>
      </w:r>
      <w:proofErr w:type="gramStart"/>
      <w:r w:rsidRPr="0062312E">
        <w:rPr>
          <w:rFonts w:cs="Times New Roman" w:hint="eastAsia"/>
          <w:sz w:val="24"/>
        </w:rPr>
        <w:t>瑟</w:t>
      </w:r>
      <w:proofErr w:type="gramEnd"/>
      <w:r w:rsidRPr="0062312E">
        <w:rPr>
          <w:rFonts w:cs="Times New Roman" w:hint="eastAsia"/>
          <w:sz w:val="24"/>
        </w:rPr>
        <w:t>A.汤普森著，蓝海林译，战略管理：概念与案例.机械工业出版社，2012年</w:t>
      </w:r>
    </w:p>
    <w:p w:rsidR="00970ECF" w:rsidRPr="0062312E" w:rsidRDefault="00970ECF" w:rsidP="00970ECF">
      <w:pPr>
        <w:pStyle w:val="a3"/>
        <w:spacing w:line="520" w:lineRule="exact"/>
        <w:ind w:firstLineChars="200" w:firstLine="480"/>
        <w:rPr>
          <w:rFonts w:cs="Times New Roman"/>
          <w:sz w:val="24"/>
        </w:rPr>
      </w:pPr>
      <w:r w:rsidRPr="0062312E">
        <w:rPr>
          <w:rFonts w:cs="Times New Roman" w:hint="eastAsia"/>
          <w:sz w:val="24"/>
        </w:rPr>
        <w:t xml:space="preserve">[3] </w:t>
      </w:r>
      <w:proofErr w:type="gramStart"/>
      <w:r w:rsidRPr="0062312E">
        <w:rPr>
          <w:rFonts w:cs="Times New Roman" w:hint="eastAsia"/>
          <w:sz w:val="24"/>
        </w:rPr>
        <w:t>张文松著</w:t>
      </w:r>
      <w:proofErr w:type="gramEnd"/>
      <w:r w:rsidRPr="0062312E">
        <w:rPr>
          <w:rFonts w:cs="Times New Roman" w:hint="eastAsia"/>
          <w:sz w:val="24"/>
        </w:rPr>
        <w:t>，战略管理：获取竞争优势之道.机械工业出版社，2010年</w:t>
      </w:r>
    </w:p>
    <w:p w:rsidR="00970ECF" w:rsidRPr="0062312E" w:rsidRDefault="00970ECF" w:rsidP="00970ECF">
      <w:pPr>
        <w:pStyle w:val="a3"/>
        <w:spacing w:line="520" w:lineRule="exact"/>
        <w:ind w:firstLineChars="200" w:firstLine="480"/>
        <w:rPr>
          <w:sz w:val="24"/>
        </w:rPr>
      </w:pPr>
      <w:r w:rsidRPr="0062312E">
        <w:rPr>
          <w:rFonts w:cs="Times New Roman" w:hint="eastAsia"/>
          <w:sz w:val="24"/>
        </w:rPr>
        <w:t>[4] 中国注册会计师协会编，公司战略与风险管理.经济科学出版社，2017年</w:t>
      </w:r>
    </w:p>
    <w:p w:rsidR="00970ECF" w:rsidRPr="0062312E" w:rsidRDefault="00970ECF" w:rsidP="0062312E">
      <w:pPr>
        <w:spacing w:line="520" w:lineRule="exact"/>
        <w:ind w:firstLineChars="196" w:firstLine="470"/>
        <w:rPr>
          <w:rFonts w:ascii="宋体" w:hAnsi="宋体"/>
          <w:kern w:val="0"/>
        </w:rPr>
      </w:pPr>
      <w:r w:rsidRPr="0062312E">
        <w:rPr>
          <w:rFonts w:ascii="宋体" w:hAnsi="宋体" w:hint="eastAsia"/>
          <w:kern w:val="0"/>
          <w:sz w:val="24"/>
        </w:rPr>
        <w:t>5.人力资源管理</w:t>
      </w:r>
      <w:r w:rsidRPr="0062312E">
        <w:rPr>
          <w:rFonts w:ascii="宋体" w:hAnsi="宋体"/>
          <w:kern w:val="0"/>
          <w:sz w:val="24"/>
        </w:rPr>
        <w:t>（</w:t>
      </w:r>
      <w:r w:rsidRPr="0062312E">
        <w:rPr>
          <w:rFonts w:ascii="宋体" w:hAnsi="宋体" w:hint="eastAsia"/>
          <w:kern w:val="0"/>
          <w:sz w:val="24"/>
        </w:rPr>
        <w:t>H</w:t>
      </w:r>
      <w:r w:rsidRPr="0062312E">
        <w:rPr>
          <w:rFonts w:ascii="宋体" w:hAnsi="宋体"/>
          <w:kern w:val="0"/>
          <w:sz w:val="24"/>
        </w:rPr>
        <w:t xml:space="preserve">uman </w:t>
      </w:r>
      <w:r w:rsidRPr="0062312E">
        <w:rPr>
          <w:rFonts w:ascii="宋体" w:hAnsi="宋体" w:hint="eastAsia"/>
          <w:kern w:val="0"/>
          <w:sz w:val="24"/>
        </w:rPr>
        <w:t>R</w:t>
      </w:r>
      <w:r w:rsidRPr="0062312E">
        <w:rPr>
          <w:rFonts w:ascii="宋体" w:hAnsi="宋体"/>
          <w:kern w:val="0"/>
          <w:sz w:val="24"/>
        </w:rPr>
        <w:t>esource</w:t>
      </w:r>
      <w:r w:rsidRPr="0062312E">
        <w:rPr>
          <w:rFonts w:ascii="宋体" w:hAnsi="宋体" w:hint="eastAsia"/>
          <w:kern w:val="0"/>
          <w:sz w:val="24"/>
        </w:rPr>
        <w:t xml:space="preserve"> M</w:t>
      </w:r>
      <w:r w:rsidRPr="0062312E">
        <w:rPr>
          <w:rFonts w:ascii="宋体" w:hAnsi="宋体"/>
          <w:kern w:val="0"/>
          <w:sz w:val="24"/>
        </w:rPr>
        <w:t>anagement）</w:t>
      </w:r>
    </w:p>
    <w:p w:rsidR="00970ECF" w:rsidRPr="0062312E" w:rsidRDefault="00970ECF" w:rsidP="00970ECF">
      <w:pPr>
        <w:pStyle w:val="a3"/>
        <w:spacing w:line="520" w:lineRule="exact"/>
        <w:ind w:firstLineChars="200" w:firstLine="480"/>
        <w:rPr>
          <w:sz w:val="24"/>
        </w:rPr>
      </w:pPr>
      <w:r w:rsidRPr="0062312E">
        <w:rPr>
          <w:sz w:val="24"/>
        </w:rPr>
        <w:t>从企业人力资源开发与管理的视角，全面阐述其基本原理和可操作的方法，内容体系涉及人力资源计划、工作分析、人力资源招聘管理、员工培训与开发、员工绩效管理、员工报酬系统与管理、劳动关系管理、职业计划与职业管理、人力资源测评、国际人力资源管理等方面。通过该课程的学习，使学生掌握人力资</w:t>
      </w:r>
      <w:r w:rsidRPr="0062312E">
        <w:rPr>
          <w:sz w:val="24"/>
        </w:rPr>
        <w:lastRenderedPageBreak/>
        <w:t>源开发与管理的基本概念、理论与方法以及相关的政策，并能应用相关的知识解决人力资源开发与管理的实际问题。</w:t>
      </w:r>
    </w:p>
    <w:p w:rsidR="00970ECF" w:rsidRPr="0062312E" w:rsidRDefault="00970ECF" w:rsidP="00970ECF">
      <w:pPr>
        <w:pStyle w:val="a3"/>
        <w:spacing w:line="520" w:lineRule="exact"/>
        <w:ind w:firstLineChars="200" w:firstLine="480"/>
        <w:rPr>
          <w:sz w:val="24"/>
        </w:rPr>
      </w:pPr>
      <w:r w:rsidRPr="0062312E">
        <w:rPr>
          <w:sz w:val="24"/>
        </w:rPr>
        <w:t>主要教材与阅读文献</w:t>
      </w:r>
    </w:p>
    <w:p w:rsidR="00970ECF" w:rsidRPr="0062312E" w:rsidRDefault="00970ECF" w:rsidP="00970ECF">
      <w:pPr>
        <w:pStyle w:val="a3"/>
        <w:spacing w:line="520" w:lineRule="exact"/>
        <w:ind w:firstLineChars="200" w:firstLine="480"/>
        <w:rPr>
          <w:sz w:val="24"/>
        </w:rPr>
      </w:pPr>
      <w:r w:rsidRPr="0062312E">
        <w:rPr>
          <w:sz w:val="24"/>
        </w:rPr>
        <w:t xml:space="preserve">[1] </w:t>
      </w:r>
      <w:hyperlink r:id="rId12" w:history="1">
        <w:r w:rsidRPr="0062312E">
          <w:rPr>
            <w:sz w:val="24"/>
          </w:rPr>
          <w:t>德斯</w:t>
        </w:r>
        <w:proofErr w:type="gramStart"/>
        <w:r w:rsidRPr="0062312E">
          <w:rPr>
            <w:sz w:val="24"/>
          </w:rPr>
          <w:t>靳</w:t>
        </w:r>
        <w:proofErr w:type="gramEnd"/>
      </w:hyperlink>
      <w:r w:rsidRPr="0062312E">
        <w:rPr>
          <w:sz w:val="24"/>
        </w:rPr>
        <w:t>，</w:t>
      </w:r>
      <w:hyperlink r:id="rId13" w:history="1">
        <w:r w:rsidRPr="0062312E">
          <w:rPr>
            <w:sz w:val="24"/>
          </w:rPr>
          <w:t>曾湘泉</w:t>
        </w:r>
      </w:hyperlink>
      <w:r w:rsidRPr="0062312E">
        <w:rPr>
          <w:sz w:val="24"/>
        </w:rPr>
        <w:t>主编．人力资源管理．</w:t>
      </w:r>
      <w:hyperlink r:id="rId14" w:history="1">
        <w:r w:rsidRPr="0062312E">
          <w:rPr>
            <w:sz w:val="24"/>
          </w:rPr>
          <w:t>中国人民大学出版社</w:t>
        </w:r>
      </w:hyperlink>
      <w:r w:rsidRPr="0062312E">
        <w:rPr>
          <w:rFonts w:hint="eastAsia"/>
          <w:sz w:val="24"/>
        </w:rPr>
        <w:t>，最新版</w:t>
      </w:r>
    </w:p>
    <w:p w:rsidR="00970ECF" w:rsidRPr="0062312E" w:rsidRDefault="00970ECF" w:rsidP="00970ECF">
      <w:pPr>
        <w:pStyle w:val="a3"/>
        <w:spacing w:line="520" w:lineRule="exact"/>
        <w:ind w:firstLineChars="200" w:firstLine="480"/>
        <w:rPr>
          <w:sz w:val="24"/>
        </w:rPr>
      </w:pPr>
      <w:r w:rsidRPr="0062312E">
        <w:rPr>
          <w:sz w:val="24"/>
        </w:rPr>
        <w:t>[2]（美）</w:t>
      </w:r>
      <w:r w:rsidR="00CB155D" w:rsidRPr="0062312E">
        <w:rPr>
          <w:sz w:val="24"/>
        </w:rPr>
        <w:fldChar w:fldCharType="begin"/>
      </w:r>
      <w:r w:rsidRPr="0062312E">
        <w:rPr>
          <w:sz w:val="24"/>
        </w:rPr>
        <w:instrText>HYPERLINK "http://search.dangdang.com/book/search_pub.php?category=01&amp;key2=?&amp;order=sort_xtime_desc"</w:instrText>
      </w:r>
      <w:r w:rsidR="00CB155D" w:rsidRPr="0062312E">
        <w:rPr>
          <w:sz w:val="24"/>
        </w:rPr>
        <w:fldChar w:fldCharType="separate"/>
      </w:r>
      <w:r w:rsidRPr="0062312E">
        <w:rPr>
          <w:sz w:val="24"/>
        </w:rPr>
        <w:t>德斯勒</w:t>
      </w:r>
      <w:r w:rsidR="00CB155D" w:rsidRPr="0062312E">
        <w:rPr>
          <w:sz w:val="24"/>
        </w:rPr>
        <w:fldChar w:fldCharType="end"/>
      </w:r>
      <w:r w:rsidRPr="0062312E">
        <w:rPr>
          <w:sz w:val="24"/>
        </w:rPr>
        <w:t>著．人力资源管理．清华大学出版社，</w:t>
      </w:r>
      <w:r w:rsidRPr="0062312E">
        <w:rPr>
          <w:rFonts w:hint="eastAsia"/>
          <w:sz w:val="24"/>
        </w:rPr>
        <w:t>最新版</w:t>
      </w:r>
    </w:p>
    <w:p w:rsidR="00970ECF" w:rsidRPr="0062312E" w:rsidRDefault="00970ECF" w:rsidP="00970ECF">
      <w:pPr>
        <w:pStyle w:val="a3"/>
        <w:spacing w:line="520" w:lineRule="exact"/>
        <w:ind w:firstLineChars="200" w:firstLine="480"/>
        <w:rPr>
          <w:sz w:val="24"/>
        </w:rPr>
      </w:pPr>
      <w:r w:rsidRPr="0062312E">
        <w:rPr>
          <w:sz w:val="24"/>
        </w:rPr>
        <w:t>[3]（美）</w:t>
      </w:r>
      <w:r w:rsidR="00CB155D" w:rsidRPr="0062312E">
        <w:rPr>
          <w:sz w:val="24"/>
        </w:rPr>
        <w:fldChar w:fldCharType="begin"/>
      </w:r>
      <w:r w:rsidRPr="0062312E">
        <w:rPr>
          <w:sz w:val="24"/>
        </w:rPr>
        <w:instrText>HYPERLINK "http://search.dangdang.com/book/search_pub.php?category=01&amp;key2=?&amp;order=sort_xtime_desc"</w:instrText>
      </w:r>
      <w:r w:rsidR="00CB155D" w:rsidRPr="0062312E">
        <w:rPr>
          <w:sz w:val="24"/>
        </w:rPr>
        <w:fldChar w:fldCharType="separate"/>
      </w:r>
      <w:r w:rsidRPr="0062312E">
        <w:rPr>
          <w:sz w:val="24"/>
        </w:rPr>
        <w:t>伊万切维奇</w:t>
      </w:r>
      <w:r w:rsidR="00CB155D" w:rsidRPr="0062312E">
        <w:rPr>
          <w:sz w:val="24"/>
        </w:rPr>
        <w:fldChar w:fldCharType="end"/>
      </w:r>
      <w:r w:rsidRPr="0062312E">
        <w:rPr>
          <w:sz w:val="24"/>
        </w:rPr>
        <w:t>，赵曙明，</w:t>
      </w:r>
      <w:hyperlink r:id="rId15" w:history="1">
        <w:r w:rsidRPr="0062312E">
          <w:rPr>
            <w:sz w:val="24"/>
          </w:rPr>
          <w:t>程德俊</w:t>
        </w:r>
      </w:hyperlink>
      <w:r w:rsidRPr="0062312E">
        <w:rPr>
          <w:sz w:val="24"/>
        </w:rPr>
        <w:t>著．人力资源管理．</w:t>
      </w:r>
      <w:hyperlink r:id="rId16" w:history="1">
        <w:r w:rsidRPr="0062312E">
          <w:rPr>
            <w:sz w:val="24"/>
          </w:rPr>
          <w:t>机械工业出版社</w:t>
        </w:r>
      </w:hyperlink>
      <w:r w:rsidRPr="0062312E">
        <w:rPr>
          <w:sz w:val="24"/>
        </w:rPr>
        <w:t>，</w:t>
      </w:r>
      <w:r w:rsidRPr="0062312E">
        <w:rPr>
          <w:rFonts w:hint="eastAsia"/>
          <w:sz w:val="24"/>
        </w:rPr>
        <w:t>最新版</w:t>
      </w:r>
    </w:p>
    <w:p w:rsidR="00970ECF" w:rsidRPr="0062312E" w:rsidRDefault="00970ECF" w:rsidP="00970ECF">
      <w:pPr>
        <w:pStyle w:val="a3"/>
        <w:spacing w:line="520" w:lineRule="exact"/>
        <w:ind w:firstLineChars="200" w:firstLine="480"/>
        <w:rPr>
          <w:sz w:val="24"/>
        </w:rPr>
      </w:pPr>
      <w:r w:rsidRPr="0062312E">
        <w:rPr>
          <w:sz w:val="24"/>
        </w:rPr>
        <w:t xml:space="preserve">[4] </w:t>
      </w:r>
      <w:hyperlink r:id="rId17" w:history="1">
        <w:proofErr w:type="gramStart"/>
        <w:r w:rsidRPr="0062312E">
          <w:rPr>
            <w:sz w:val="24"/>
          </w:rPr>
          <w:t>萧鸣政</w:t>
        </w:r>
        <w:proofErr w:type="gramEnd"/>
      </w:hyperlink>
      <w:r w:rsidRPr="0062312E">
        <w:rPr>
          <w:sz w:val="24"/>
        </w:rPr>
        <w:t>主编．人力资源开发与管理．科学出版社，</w:t>
      </w:r>
      <w:r w:rsidRPr="0062312E">
        <w:rPr>
          <w:rFonts w:hint="eastAsia"/>
          <w:sz w:val="24"/>
        </w:rPr>
        <w:t>最新版</w:t>
      </w:r>
    </w:p>
    <w:p w:rsidR="00970ECF" w:rsidRPr="0062312E" w:rsidRDefault="00970ECF" w:rsidP="0062312E">
      <w:pPr>
        <w:spacing w:line="520" w:lineRule="exact"/>
        <w:ind w:firstLineChars="196" w:firstLine="470"/>
        <w:rPr>
          <w:rFonts w:ascii="宋体" w:hAnsi="宋体"/>
          <w:kern w:val="0"/>
          <w:sz w:val="24"/>
        </w:rPr>
      </w:pPr>
      <w:r w:rsidRPr="0062312E">
        <w:rPr>
          <w:rFonts w:ascii="宋体" w:hAnsi="宋体" w:hint="eastAsia"/>
          <w:kern w:val="0"/>
          <w:sz w:val="24"/>
        </w:rPr>
        <w:t>6.营销管理</w:t>
      </w:r>
      <w:r w:rsidRPr="0062312E">
        <w:rPr>
          <w:rFonts w:ascii="宋体" w:hAnsi="宋体"/>
          <w:kern w:val="0"/>
          <w:sz w:val="24"/>
        </w:rPr>
        <w:t>（</w:t>
      </w:r>
      <w:r w:rsidRPr="0062312E">
        <w:rPr>
          <w:rFonts w:ascii="宋体" w:hAnsi="宋体" w:hint="eastAsia"/>
          <w:kern w:val="0"/>
          <w:sz w:val="24"/>
        </w:rPr>
        <w:t>Marketing Management</w:t>
      </w:r>
      <w:r w:rsidRPr="0062312E">
        <w:rPr>
          <w:rFonts w:ascii="宋体" w:hAnsi="宋体"/>
          <w:kern w:val="0"/>
          <w:sz w:val="24"/>
        </w:rPr>
        <w:t>）</w:t>
      </w:r>
    </w:p>
    <w:p w:rsidR="00970ECF" w:rsidRPr="0062312E" w:rsidRDefault="00955EC3" w:rsidP="00970ECF">
      <w:pPr>
        <w:pStyle w:val="a3"/>
        <w:spacing w:line="520" w:lineRule="exact"/>
        <w:ind w:firstLineChars="200" w:firstLine="480"/>
        <w:rPr>
          <w:sz w:val="24"/>
        </w:rPr>
      </w:pPr>
      <w:r w:rsidRPr="0062312E">
        <w:rPr>
          <w:sz w:val="24"/>
        </w:rPr>
        <w:t>本课程是</w:t>
      </w:r>
      <w:r w:rsidRPr="0062312E">
        <w:rPr>
          <w:rFonts w:hint="eastAsia"/>
          <w:sz w:val="24"/>
        </w:rPr>
        <w:t>企业管理</w:t>
      </w:r>
      <w:r w:rsidRPr="0062312E">
        <w:rPr>
          <w:sz w:val="24"/>
        </w:rPr>
        <w:t>专业</w:t>
      </w:r>
      <w:r w:rsidRPr="0062312E">
        <w:rPr>
          <w:rFonts w:hint="eastAsia"/>
          <w:sz w:val="24"/>
        </w:rPr>
        <w:t>硕士研究生的专业</w:t>
      </w:r>
      <w:r w:rsidRPr="0062312E">
        <w:rPr>
          <w:sz w:val="24"/>
        </w:rPr>
        <w:t>基础</w:t>
      </w:r>
      <w:r w:rsidRPr="0062312E">
        <w:rPr>
          <w:rFonts w:hint="eastAsia"/>
          <w:sz w:val="24"/>
        </w:rPr>
        <w:t>理论</w:t>
      </w:r>
      <w:r w:rsidRPr="0062312E">
        <w:rPr>
          <w:sz w:val="24"/>
        </w:rPr>
        <w:t>课，要求学生系统地掌握营销</w:t>
      </w:r>
      <w:r w:rsidRPr="0062312E">
        <w:rPr>
          <w:rFonts w:hint="eastAsia"/>
          <w:sz w:val="24"/>
        </w:rPr>
        <w:t>管理</w:t>
      </w:r>
      <w:r w:rsidRPr="0062312E">
        <w:rPr>
          <w:sz w:val="24"/>
        </w:rPr>
        <w:t>的理论框架</w:t>
      </w:r>
      <w:r w:rsidRPr="0062312E">
        <w:rPr>
          <w:rFonts w:hint="eastAsia"/>
          <w:sz w:val="24"/>
        </w:rPr>
        <w:t>和</w:t>
      </w:r>
      <w:r w:rsidRPr="0062312E">
        <w:rPr>
          <w:sz w:val="24"/>
        </w:rPr>
        <w:t>营销活动规律，</w:t>
      </w:r>
      <w:r w:rsidRPr="0062312E">
        <w:rPr>
          <w:rFonts w:hint="eastAsia"/>
          <w:sz w:val="24"/>
        </w:rPr>
        <w:t>并能够运用所学理论为企业分析营销机会，</w:t>
      </w:r>
      <w:r w:rsidRPr="0062312E">
        <w:rPr>
          <w:sz w:val="24"/>
        </w:rPr>
        <w:t>制订</w:t>
      </w:r>
      <w:r w:rsidRPr="0062312E">
        <w:rPr>
          <w:rFonts w:hint="eastAsia"/>
          <w:sz w:val="24"/>
        </w:rPr>
        <w:t>营销</w:t>
      </w:r>
      <w:r w:rsidRPr="0062312E">
        <w:rPr>
          <w:sz w:val="24"/>
        </w:rPr>
        <w:t>战略，组织营销活动，从而在满足顾客需求的前提下，使企业在激烈竞争的市场环境中获得生存和发展。</w:t>
      </w:r>
    </w:p>
    <w:p w:rsidR="00970ECF" w:rsidRPr="0062312E" w:rsidRDefault="00970ECF" w:rsidP="00970ECF">
      <w:pPr>
        <w:pStyle w:val="a3"/>
        <w:spacing w:line="520" w:lineRule="exact"/>
        <w:ind w:firstLineChars="200" w:firstLine="480"/>
        <w:rPr>
          <w:sz w:val="24"/>
        </w:rPr>
      </w:pPr>
      <w:r w:rsidRPr="0062312E">
        <w:rPr>
          <w:sz w:val="24"/>
        </w:rPr>
        <w:t>主要教材与阅读文献</w:t>
      </w:r>
    </w:p>
    <w:p w:rsidR="00970ECF" w:rsidRPr="0062312E" w:rsidRDefault="00970ECF" w:rsidP="00970ECF">
      <w:pPr>
        <w:pStyle w:val="a3"/>
        <w:spacing w:line="520" w:lineRule="exact"/>
        <w:ind w:firstLineChars="200" w:firstLine="480"/>
        <w:rPr>
          <w:sz w:val="24"/>
        </w:rPr>
      </w:pPr>
      <w:r w:rsidRPr="0062312E">
        <w:rPr>
          <w:sz w:val="24"/>
        </w:rPr>
        <w:t xml:space="preserve">[1] Philip </w:t>
      </w:r>
      <w:proofErr w:type="spellStart"/>
      <w:r w:rsidRPr="0062312E">
        <w:rPr>
          <w:sz w:val="24"/>
        </w:rPr>
        <w:t>Kotler</w:t>
      </w:r>
      <w:proofErr w:type="spellEnd"/>
      <w:r w:rsidRPr="0062312E">
        <w:rPr>
          <w:rFonts w:hint="eastAsia"/>
          <w:sz w:val="24"/>
        </w:rPr>
        <w:t>著，</w:t>
      </w:r>
      <w:proofErr w:type="gramStart"/>
      <w:r w:rsidRPr="0062312E">
        <w:rPr>
          <w:rFonts w:hint="eastAsia"/>
          <w:sz w:val="24"/>
        </w:rPr>
        <w:t>梅汝和</w:t>
      </w:r>
      <w:proofErr w:type="gramEnd"/>
      <w:r w:rsidRPr="0062312E">
        <w:rPr>
          <w:rFonts w:hint="eastAsia"/>
          <w:sz w:val="24"/>
        </w:rPr>
        <w:t>等译</w:t>
      </w:r>
      <w:r w:rsidRPr="0062312E">
        <w:rPr>
          <w:sz w:val="24"/>
        </w:rPr>
        <w:t>．营销管理</w:t>
      </w:r>
      <w:r w:rsidRPr="0062312E">
        <w:rPr>
          <w:rFonts w:hint="eastAsia"/>
          <w:sz w:val="24"/>
        </w:rPr>
        <w:t>[M]</w:t>
      </w:r>
      <w:r w:rsidRPr="0062312E">
        <w:rPr>
          <w:sz w:val="24"/>
        </w:rPr>
        <w:t>．中国人民出版社</w:t>
      </w:r>
      <w:r w:rsidRPr="0062312E">
        <w:rPr>
          <w:rFonts w:hint="eastAsia"/>
          <w:sz w:val="24"/>
        </w:rPr>
        <w:t>，2015</w:t>
      </w:r>
    </w:p>
    <w:p w:rsidR="00970ECF" w:rsidRPr="0062312E" w:rsidRDefault="00970ECF" w:rsidP="00970ECF">
      <w:pPr>
        <w:pStyle w:val="a3"/>
        <w:spacing w:line="520" w:lineRule="exact"/>
        <w:ind w:firstLineChars="200" w:firstLine="480"/>
        <w:rPr>
          <w:sz w:val="24"/>
        </w:rPr>
      </w:pPr>
      <w:r w:rsidRPr="0062312E">
        <w:rPr>
          <w:rFonts w:hint="eastAsia"/>
          <w:sz w:val="24"/>
        </w:rPr>
        <w:t>[2]邓德胜 王慧彦 主编   现代市场营销学[M]. 北京大学出版社，2009</w:t>
      </w:r>
    </w:p>
    <w:p w:rsidR="00970ECF" w:rsidRPr="0062312E" w:rsidRDefault="00970ECF" w:rsidP="00970ECF">
      <w:pPr>
        <w:pStyle w:val="a3"/>
        <w:spacing w:line="520" w:lineRule="exact"/>
        <w:ind w:firstLineChars="200" w:firstLine="480"/>
        <w:rPr>
          <w:sz w:val="24"/>
        </w:rPr>
      </w:pPr>
      <w:r w:rsidRPr="0062312E">
        <w:rPr>
          <w:rFonts w:hint="eastAsia"/>
          <w:sz w:val="24"/>
        </w:rPr>
        <w:t xml:space="preserve">[3]张继焦 </w:t>
      </w:r>
      <w:proofErr w:type="gramStart"/>
      <w:r w:rsidRPr="0062312E">
        <w:rPr>
          <w:rFonts w:hint="eastAsia"/>
          <w:sz w:val="24"/>
        </w:rPr>
        <w:t>帅建淮</w:t>
      </w:r>
      <w:proofErr w:type="gramEnd"/>
      <w:r w:rsidRPr="0062312E">
        <w:rPr>
          <w:rFonts w:hint="eastAsia"/>
          <w:sz w:val="24"/>
        </w:rPr>
        <w:t xml:space="preserve"> 编著  成功的品牌管理[M]. 中国物价出版社，2002</w:t>
      </w:r>
    </w:p>
    <w:p w:rsidR="00970ECF" w:rsidRPr="0062312E" w:rsidRDefault="00970ECF" w:rsidP="00970ECF">
      <w:pPr>
        <w:pStyle w:val="a3"/>
        <w:spacing w:line="520" w:lineRule="exact"/>
        <w:ind w:firstLineChars="200" w:firstLine="480"/>
        <w:rPr>
          <w:sz w:val="24"/>
        </w:rPr>
      </w:pPr>
      <w:r w:rsidRPr="0062312E">
        <w:rPr>
          <w:rFonts w:hint="eastAsia"/>
          <w:sz w:val="24"/>
        </w:rPr>
        <w:t>[4]罗子明 著  消费心理学[M]. 清华大学出版社，2008</w:t>
      </w:r>
    </w:p>
    <w:p w:rsidR="00970ECF" w:rsidRPr="0062312E" w:rsidRDefault="00970ECF" w:rsidP="00970ECF">
      <w:pPr>
        <w:pStyle w:val="a3"/>
        <w:spacing w:line="520" w:lineRule="exact"/>
        <w:ind w:firstLineChars="200" w:firstLine="480"/>
        <w:rPr>
          <w:sz w:val="24"/>
        </w:rPr>
      </w:pPr>
      <w:r w:rsidRPr="0062312E">
        <w:rPr>
          <w:rFonts w:hint="eastAsia"/>
          <w:sz w:val="24"/>
        </w:rPr>
        <w:t>[5]戴夫.</w:t>
      </w:r>
      <w:proofErr w:type="gramStart"/>
      <w:r w:rsidRPr="0062312E">
        <w:rPr>
          <w:rFonts w:hint="eastAsia"/>
          <w:sz w:val="24"/>
        </w:rPr>
        <w:t>查菲著</w:t>
      </w:r>
      <w:proofErr w:type="gramEnd"/>
      <w:r w:rsidRPr="0062312E">
        <w:rPr>
          <w:rFonts w:hint="eastAsia"/>
          <w:sz w:val="24"/>
        </w:rPr>
        <w:t xml:space="preserve">  马连福等译  网络营销：战略、实施与实践[M]. 机械工业出版社，2007</w:t>
      </w:r>
    </w:p>
    <w:p w:rsidR="00955EC3" w:rsidRPr="0062312E" w:rsidRDefault="00955EC3" w:rsidP="00955EC3">
      <w:pPr>
        <w:widowControl/>
        <w:tabs>
          <w:tab w:val="left" w:pos="0"/>
        </w:tabs>
        <w:spacing w:line="420" w:lineRule="exact"/>
        <w:ind w:firstLineChars="200" w:firstLine="480"/>
        <w:jc w:val="left"/>
        <w:rPr>
          <w:rFonts w:ascii="宋体" w:hAnsi="Courier New" w:cstheme="minorBidi"/>
          <w:sz w:val="24"/>
          <w:szCs w:val="22"/>
        </w:rPr>
      </w:pPr>
      <w:r w:rsidRPr="0062312E">
        <w:rPr>
          <w:rFonts w:ascii="宋体" w:hAnsi="Courier New" w:cstheme="minorBidi" w:hint="eastAsia"/>
          <w:sz w:val="24"/>
          <w:szCs w:val="22"/>
        </w:rPr>
        <w:t>[6]经济管理类核心期刊，连续5年</w:t>
      </w:r>
    </w:p>
    <w:p w:rsidR="00970ECF" w:rsidRPr="0062312E" w:rsidRDefault="00970ECF" w:rsidP="0062312E">
      <w:pPr>
        <w:spacing w:line="520" w:lineRule="exact"/>
        <w:ind w:firstLineChars="196" w:firstLine="470"/>
        <w:rPr>
          <w:rFonts w:ascii="宋体" w:hAnsi="宋体"/>
          <w:kern w:val="0"/>
          <w:sz w:val="24"/>
        </w:rPr>
      </w:pPr>
      <w:r w:rsidRPr="0062312E">
        <w:rPr>
          <w:rFonts w:ascii="宋体" w:hAnsi="宋体" w:hint="eastAsia"/>
          <w:kern w:val="0"/>
          <w:sz w:val="24"/>
        </w:rPr>
        <w:t>7.计量经济学（中级）(Econometrics)</w:t>
      </w:r>
    </w:p>
    <w:p w:rsidR="00970ECF" w:rsidRPr="0062312E" w:rsidRDefault="00970ECF" w:rsidP="00970ECF">
      <w:pPr>
        <w:pStyle w:val="a3"/>
        <w:spacing w:line="520" w:lineRule="exact"/>
        <w:ind w:firstLineChars="200" w:firstLine="480"/>
        <w:rPr>
          <w:sz w:val="24"/>
        </w:rPr>
      </w:pPr>
      <w:r w:rsidRPr="0062312E">
        <w:rPr>
          <w:sz w:val="24"/>
        </w:rPr>
        <w:t>介绍经济计量学的基本理论方法、讲授经济计量模型的建立、参数估计、假设检验及其在经济分析和经济预测方面的应用。主要内容如下：经典线性回归模型的矩阵方法；大样本理论和经典回归模型的其他估计方法；违背经典假设下的异方差、自相关、多重共线性和随机解释变量模型；非线性回归模型；模型函数形式与选择；时间序列模型；协整理论与ECM模型；离散因变量模型；面板数据</w:t>
      </w:r>
      <w:r w:rsidRPr="0062312E">
        <w:rPr>
          <w:sz w:val="24"/>
        </w:rPr>
        <w:lastRenderedPageBreak/>
        <w:t>模型；联立方程模型等。</w:t>
      </w:r>
    </w:p>
    <w:p w:rsidR="00970ECF" w:rsidRPr="0062312E" w:rsidRDefault="00970ECF" w:rsidP="00970ECF">
      <w:pPr>
        <w:pStyle w:val="a3"/>
        <w:spacing w:line="520" w:lineRule="exact"/>
        <w:ind w:firstLineChars="200" w:firstLine="480"/>
        <w:rPr>
          <w:sz w:val="24"/>
        </w:rPr>
      </w:pPr>
      <w:r w:rsidRPr="0062312E">
        <w:rPr>
          <w:sz w:val="24"/>
        </w:rPr>
        <w:t>主要教材与阅读文献</w:t>
      </w:r>
    </w:p>
    <w:p w:rsidR="00970ECF" w:rsidRPr="0062312E" w:rsidRDefault="00970ECF" w:rsidP="00970ECF">
      <w:pPr>
        <w:pStyle w:val="a3"/>
        <w:spacing w:line="520" w:lineRule="exact"/>
        <w:ind w:firstLineChars="200" w:firstLine="480"/>
        <w:rPr>
          <w:sz w:val="24"/>
        </w:rPr>
      </w:pPr>
      <w:r w:rsidRPr="0062312E">
        <w:rPr>
          <w:sz w:val="24"/>
        </w:rPr>
        <w:t>[1]Introductory Econometrics: A Modern Approach(second edition)．Jeffrey M. Wooldridge．Thomson．South-Western, 2003</w:t>
      </w:r>
    </w:p>
    <w:p w:rsidR="00970ECF" w:rsidRPr="0062312E" w:rsidRDefault="00970ECF" w:rsidP="00970ECF">
      <w:pPr>
        <w:pStyle w:val="a3"/>
        <w:spacing w:line="520" w:lineRule="exact"/>
        <w:ind w:firstLineChars="200" w:firstLine="480"/>
        <w:rPr>
          <w:sz w:val="24"/>
        </w:rPr>
      </w:pPr>
      <w:r w:rsidRPr="0062312E">
        <w:rPr>
          <w:sz w:val="24"/>
        </w:rPr>
        <w:t>[2] 古扎拉蒂著，林少宫等译．计量经济学第4版．中国人民大学出版社，2001</w:t>
      </w:r>
    </w:p>
    <w:p w:rsidR="00970ECF" w:rsidRPr="0062312E" w:rsidRDefault="00970ECF" w:rsidP="00970ECF">
      <w:pPr>
        <w:pStyle w:val="a3"/>
        <w:spacing w:line="520" w:lineRule="exact"/>
        <w:ind w:firstLineChars="200" w:firstLine="480"/>
        <w:rPr>
          <w:sz w:val="24"/>
        </w:rPr>
      </w:pPr>
      <w:r w:rsidRPr="0062312E">
        <w:rPr>
          <w:sz w:val="24"/>
        </w:rPr>
        <w:t>[3] 李子奈、叶阿忠．高等计量经济学．清华大学出版社，2000</w:t>
      </w:r>
    </w:p>
    <w:p w:rsidR="00970ECF" w:rsidRPr="0062312E" w:rsidRDefault="00970ECF" w:rsidP="00970ECF">
      <w:pPr>
        <w:pStyle w:val="a3"/>
        <w:spacing w:line="520" w:lineRule="exact"/>
        <w:ind w:firstLineChars="200" w:firstLine="480"/>
        <w:rPr>
          <w:sz w:val="24"/>
        </w:rPr>
      </w:pPr>
      <w:r w:rsidRPr="0062312E">
        <w:rPr>
          <w:sz w:val="24"/>
        </w:rPr>
        <w:t xml:space="preserve">[4] William </w:t>
      </w:r>
      <w:proofErr w:type="spellStart"/>
      <w:r w:rsidRPr="0062312E">
        <w:rPr>
          <w:sz w:val="24"/>
        </w:rPr>
        <w:t>H.Greene</w:t>
      </w:r>
      <w:proofErr w:type="spellEnd"/>
      <w:r w:rsidRPr="0062312E">
        <w:rPr>
          <w:sz w:val="24"/>
        </w:rPr>
        <w:t xml:space="preserve">, Prentice-Hall Inc．Econometric </w:t>
      </w:r>
      <w:proofErr w:type="gramStart"/>
      <w:r w:rsidRPr="0062312E">
        <w:rPr>
          <w:sz w:val="24"/>
        </w:rPr>
        <w:t>Analysis(</w:t>
      </w:r>
      <w:proofErr w:type="gramEnd"/>
      <w:r w:rsidRPr="0062312E">
        <w:rPr>
          <w:sz w:val="24"/>
        </w:rPr>
        <w:t>Fourth Edition), 2000</w:t>
      </w:r>
    </w:p>
    <w:p w:rsidR="00970ECF" w:rsidRPr="0062312E" w:rsidRDefault="00970ECF" w:rsidP="00970ECF">
      <w:pPr>
        <w:pStyle w:val="a3"/>
        <w:spacing w:line="520" w:lineRule="exact"/>
        <w:ind w:firstLineChars="200" w:firstLine="480"/>
        <w:rPr>
          <w:sz w:val="24"/>
        </w:rPr>
      </w:pPr>
      <w:r w:rsidRPr="0062312E">
        <w:rPr>
          <w:sz w:val="24"/>
        </w:rPr>
        <w:t>[5] D.F. 韩德瑞、 秦朵．动态计量经济学．上海人民出版社，1998</w:t>
      </w:r>
    </w:p>
    <w:p w:rsidR="00970ECF" w:rsidRPr="0062312E" w:rsidRDefault="00970ECF" w:rsidP="00970ECF">
      <w:pPr>
        <w:pStyle w:val="a3"/>
        <w:spacing w:line="520" w:lineRule="exact"/>
        <w:ind w:firstLineChars="200" w:firstLine="480"/>
        <w:rPr>
          <w:sz w:val="24"/>
        </w:rPr>
      </w:pPr>
      <w:r w:rsidRPr="0062312E">
        <w:rPr>
          <w:sz w:val="24"/>
        </w:rPr>
        <w:t>[6] JAMES D. HAMILTON</w:t>
      </w:r>
      <w:proofErr w:type="gramStart"/>
      <w:r w:rsidRPr="0062312E">
        <w:rPr>
          <w:sz w:val="24"/>
        </w:rPr>
        <w:t>,时间序列分析</w:t>
      </w:r>
      <w:proofErr w:type="gramEnd"/>
      <w:r w:rsidRPr="0062312E">
        <w:rPr>
          <w:sz w:val="24"/>
        </w:rPr>
        <w:t>．中国社会科学出版社，1999</w:t>
      </w:r>
    </w:p>
    <w:p w:rsidR="00970ECF" w:rsidRPr="0062312E" w:rsidRDefault="00970ECF" w:rsidP="00970ECF">
      <w:pPr>
        <w:pStyle w:val="a3"/>
        <w:spacing w:line="520" w:lineRule="exact"/>
        <w:ind w:firstLineChars="200" w:firstLine="480"/>
        <w:rPr>
          <w:sz w:val="24"/>
        </w:rPr>
      </w:pPr>
      <w:r w:rsidRPr="0062312E">
        <w:rPr>
          <w:sz w:val="24"/>
        </w:rPr>
        <w:t>[7] Handbook of Econometrics．volume I-V．Prentice-Hall Inc</w:t>
      </w:r>
    </w:p>
    <w:p w:rsidR="00970ECF" w:rsidRPr="0062312E" w:rsidRDefault="00970ECF" w:rsidP="0062312E">
      <w:pPr>
        <w:spacing w:line="520" w:lineRule="exact"/>
        <w:ind w:firstLineChars="196" w:firstLine="470"/>
        <w:rPr>
          <w:rFonts w:ascii="宋体" w:hAnsi="宋体"/>
          <w:kern w:val="0"/>
          <w:sz w:val="24"/>
        </w:rPr>
      </w:pPr>
      <w:r w:rsidRPr="0062312E">
        <w:rPr>
          <w:rFonts w:ascii="宋体" w:hAnsi="宋体" w:hint="eastAsia"/>
          <w:kern w:val="0"/>
          <w:sz w:val="24"/>
        </w:rPr>
        <w:t>8.组织行为学(</w:t>
      </w:r>
      <w:r w:rsidRPr="0062312E">
        <w:rPr>
          <w:rFonts w:ascii="宋体" w:hAnsi="宋体"/>
          <w:kern w:val="0"/>
          <w:sz w:val="24"/>
        </w:rPr>
        <w:t>Organizational Behavior</w:t>
      </w:r>
      <w:r w:rsidRPr="0062312E">
        <w:rPr>
          <w:rFonts w:ascii="宋体" w:hAnsi="宋体" w:hint="eastAsia"/>
          <w:kern w:val="0"/>
          <w:sz w:val="24"/>
        </w:rPr>
        <w:t>)</w:t>
      </w:r>
    </w:p>
    <w:p w:rsidR="00970ECF" w:rsidRPr="0062312E" w:rsidRDefault="00970ECF" w:rsidP="00970ECF">
      <w:pPr>
        <w:pStyle w:val="a3"/>
        <w:spacing w:line="520" w:lineRule="exact"/>
        <w:ind w:firstLineChars="200" w:firstLine="480"/>
        <w:rPr>
          <w:sz w:val="24"/>
        </w:rPr>
      </w:pPr>
      <w:r w:rsidRPr="0062312E">
        <w:rPr>
          <w:sz w:val="24"/>
        </w:rPr>
        <w:t>《组织行为学》是现代管理学的一门核心课程。它以心理学、社会学、社会心理学、人类学和政治学等学科为基础，以组织中人的心理活动和行为反应模式为研究对象的学科。本课程教学着重从工作行为的个体、群体与组织三个层次水平上来分析影响组织绩效的有关因素，揭示人的工作行为的实质，以提高各级管理人员对人的行为的预测、协调和控制能力，从而激发人的工作热情，最大限度地发挥人的工作潜能，有效地实现组织的目标。</w:t>
      </w:r>
    </w:p>
    <w:p w:rsidR="00970ECF" w:rsidRPr="0062312E" w:rsidRDefault="00970ECF" w:rsidP="00970ECF">
      <w:pPr>
        <w:pStyle w:val="a3"/>
        <w:spacing w:line="520" w:lineRule="exact"/>
        <w:ind w:firstLineChars="200" w:firstLine="480"/>
        <w:rPr>
          <w:sz w:val="24"/>
        </w:rPr>
      </w:pPr>
      <w:r w:rsidRPr="0062312E">
        <w:rPr>
          <w:sz w:val="24"/>
        </w:rPr>
        <w:t>主要教材与阅读文献</w:t>
      </w:r>
    </w:p>
    <w:p w:rsidR="00970ECF" w:rsidRPr="0062312E" w:rsidRDefault="00970ECF" w:rsidP="00970ECF">
      <w:pPr>
        <w:pStyle w:val="a3"/>
        <w:spacing w:line="520" w:lineRule="exact"/>
        <w:ind w:firstLineChars="200" w:firstLine="480"/>
        <w:rPr>
          <w:sz w:val="24"/>
        </w:rPr>
      </w:pPr>
      <w:r w:rsidRPr="0062312E">
        <w:rPr>
          <w:sz w:val="24"/>
        </w:rPr>
        <w:t xml:space="preserve">[1] 斯蒂芬．P．罗宾斯(Stephen </w:t>
      </w:r>
      <w:proofErr w:type="spellStart"/>
      <w:r w:rsidRPr="0062312E">
        <w:rPr>
          <w:sz w:val="24"/>
        </w:rPr>
        <w:t>P.Robbins</w:t>
      </w:r>
      <w:proofErr w:type="spellEnd"/>
      <w:r w:rsidRPr="0062312E">
        <w:rPr>
          <w:sz w:val="24"/>
        </w:rPr>
        <w:t xml:space="preserve">)、 </w:t>
      </w:r>
      <w:proofErr w:type="gramStart"/>
      <w:r w:rsidRPr="0062312E">
        <w:rPr>
          <w:sz w:val="24"/>
        </w:rPr>
        <w:t>蒂莫西</w:t>
      </w:r>
      <w:proofErr w:type="gramEnd"/>
      <w:r w:rsidRPr="0062312E">
        <w:rPr>
          <w:sz w:val="24"/>
        </w:rPr>
        <w:t xml:space="preserve">．A．贾奇(Timothy </w:t>
      </w:r>
      <w:proofErr w:type="spellStart"/>
      <w:r w:rsidRPr="0062312E">
        <w:rPr>
          <w:sz w:val="24"/>
        </w:rPr>
        <w:t>A.Judge</w:t>
      </w:r>
      <w:proofErr w:type="spellEnd"/>
      <w:r w:rsidRPr="0062312E">
        <w:rPr>
          <w:sz w:val="24"/>
        </w:rPr>
        <w:t xml:space="preserve">) </w:t>
      </w:r>
      <w:hyperlink r:id="rId18" w:tgtFrame="_blank" w:history="1">
        <w:r w:rsidRPr="0062312E">
          <w:rPr>
            <w:sz w:val="24"/>
          </w:rPr>
          <w:t>组织行为学第13版</w:t>
        </w:r>
      </w:hyperlink>
      <w:r w:rsidRPr="0062312E">
        <w:rPr>
          <w:sz w:val="24"/>
        </w:rPr>
        <w:t>．清华大学出版社，2010-11</w:t>
      </w:r>
    </w:p>
    <w:p w:rsidR="00970ECF" w:rsidRPr="0062312E" w:rsidRDefault="00970ECF" w:rsidP="00970ECF">
      <w:pPr>
        <w:pStyle w:val="a3"/>
        <w:spacing w:line="520" w:lineRule="exact"/>
        <w:ind w:firstLineChars="200" w:firstLine="480"/>
        <w:rPr>
          <w:sz w:val="24"/>
        </w:rPr>
      </w:pPr>
      <w:r w:rsidRPr="0062312E">
        <w:rPr>
          <w:sz w:val="24"/>
        </w:rPr>
        <w:t>[2]</w:t>
      </w:r>
      <w:proofErr w:type="gramStart"/>
      <w:r w:rsidRPr="0062312E">
        <w:rPr>
          <w:sz w:val="24"/>
        </w:rPr>
        <w:t>弗</w:t>
      </w:r>
      <w:proofErr w:type="gramEnd"/>
      <w:r w:rsidRPr="0062312E">
        <w:rPr>
          <w:sz w:val="24"/>
        </w:rPr>
        <w:t>雷德．鲁森斯(</w:t>
      </w:r>
      <w:proofErr w:type="spellStart"/>
      <w:r w:rsidRPr="0062312E">
        <w:rPr>
          <w:sz w:val="24"/>
        </w:rPr>
        <w:t>Luthans.F</w:t>
      </w:r>
      <w:proofErr w:type="spellEnd"/>
      <w:r w:rsidRPr="0062312E">
        <w:rPr>
          <w:sz w:val="24"/>
        </w:rPr>
        <w:t xml:space="preserve">.)、王垒、姚翔、 </w:t>
      </w:r>
      <w:proofErr w:type="gramStart"/>
      <w:r w:rsidRPr="0062312E">
        <w:rPr>
          <w:sz w:val="24"/>
        </w:rPr>
        <w:t>童佳瑾</w:t>
      </w:r>
      <w:proofErr w:type="gramEnd"/>
      <w:r w:rsidRPr="0062312E">
        <w:rPr>
          <w:sz w:val="24"/>
        </w:rPr>
        <w:t>．</w:t>
      </w:r>
      <w:hyperlink r:id="rId19" w:tgtFrame="_blank" w:history="1">
        <w:r w:rsidRPr="0062312E">
          <w:rPr>
            <w:sz w:val="24"/>
          </w:rPr>
          <w:t>组织行为学．</w:t>
        </w:r>
      </w:hyperlink>
      <w:r w:rsidRPr="0062312E">
        <w:rPr>
          <w:sz w:val="24"/>
        </w:rPr>
        <w:t>人民邮电出版社，</w:t>
      </w:r>
      <w:r w:rsidRPr="0062312E">
        <w:rPr>
          <w:rFonts w:hint="eastAsia"/>
          <w:sz w:val="24"/>
        </w:rPr>
        <w:t>最新版</w:t>
      </w:r>
    </w:p>
    <w:p w:rsidR="00970ECF" w:rsidRPr="0062312E" w:rsidRDefault="00970ECF" w:rsidP="00970ECF">
      <w:pPr>
        <w:pStyle w:val="a3"/>
        <w:spacing w:line="520" w:lineRule="exact"/>
        <w:ind w:firstLineChars="200" w:firstLine="480"/>
        <w:rPr>
          <w:sz w:val="24"/>
        </w:rPr>
      </w:pPr>
      <w:r w:rsidRPr="0062312E">
        <w:rPr>
          <w:sz w:val="24"/>
        </w:rPr>
        <w:t>[3]关培兰．窗体底端</w:t>
      </w:r>
      <w:r w:rsidR="00CB155D" w:rsidRPr="0062312E">
        <w:rPr>
          <w:sz w:val="24"/>
        </w:rPr>
        <w:fldChar w:fldCharType="begin"/>
      </w:r>
      <w:r w:rsidRPr="0062312E">
        <w:rPr>
          <w:sz w:val="24"/>
        </w:rPr>
        <w:instrText xml:space="preserve"> HYPERLINK "http://www.amazon.cn/%E6%95%99%E8%82%B2%E9%83%A8%E9%9D%A2%E5%90%9121%E4%B8%96%E7%BA%AA%E4%BA%BA%E5%8A%9B%E8%B5%84%E6%BA%90%E7%AE%A1%E7%90%86%E7%B3%BB%E5%88%97%E6%95%99%E6%9D%90%E2%80%A2%E7%BB%84%E7%BB%87%E8%A1%8C%E4%B8%BA%E5%AD%A6-%E5%85%B3%E5%9F%B9%E5%85%B0/dp/B0018WW8ZY/ref=sr_1_5?s=books&amp;ie=UTF8&amp;qid=1319168255&amp;sr=1-5" \t "_blank" </w:instrText>
      </w:r>
      <w:r w:rsidR="00CB155D" w:rsidRPr="0062312E">
        <w:rPr>
          <w:sz w:val="24"/>
        </w:rPr>
        <w:fldChar w:fldCharType="separate"/>
      </w:r>
      <w:r w:rsidRPr="0062312E">
        <w:rPr>
          <w:sz w:val="24"/>
        </w:rPr>
        <w:t>组织行为学</w:t>
      </w:r>
      <w:r w:rsidR="00CB155D" w:rsidRPr="0062312E">
        <w:rPr>
          <w:sz w:val="24"/>
        </w:rPr>
        <w:fldChar w:fldCharType="end"/>
      </w:r>
      <w:r w:rsidRPr="0062312E">
        <w:rPr>
          <w:sz w:val="24"/>
        </w:rPr>
        <w:t>．中国人民大学出版社，</w:t>
      </w:r>
      <w:r w:rsidRPr="0062312E">
        <w:rPr>
          <w:rFonts w:hint="eastAsia"/>
          <w:sz w:val="24"/>
        </w:rPr>
        <w:t>最新版</w:t>
      </w:r>
    </w:p>
    <w:p w:rsidR="00970ECF" w:rsidRPr="0062312E" w:rsidRDefault="00970ECF" w:rsidP="0062312E">
      <w:pPr>
        <w:spacing w:line="520" w:lineRule="exact"/>
        <w:ind w:firstLineChars="196" w:firstLine="470"/>
        <w:rPr>
          <w:rFonts w:ascii="宋体" w:hAnsi="宋体"/>
          <w:kern w:val="0"/>
          <w:sz w:val="24"/>
        </w:rPr>
      </w:pPr>
      <w:r w:rsidRPr="0062312E">
        <w:rPr>
          <w:rFonts w:ascii="宋体" w:hAnsi="宋体" w:hint="eastAsia"/>
          <w:kern w:val="0"/>
          <w:sz w:val="24"/>
        </w:rPr>
        <w:t>9.新</w:t>
      </w:r>
      <w:r w:rsidRPr="0062312E">
        <w:rPr>
          <w:rFonts w:ascii="宋体" w:hAnsi="宋体"/>
          <w:kern w:val="0"/>
          <w:sz w:val="24"/>
        </w:rPr>
        <w:t>制度经济学(</w:t>
      </w:r>
      <w:r w:rsidRPr="0062312E">
        <w:rPr>
          <w:rFonts w:ascii="宋体" w:hAnsi="宋体" w:hint="eastAsia"/>
          <w:kern w:val="0"/>
          <w:sz w:val="24"/>
        </w:rPr>
        <w:t xml:space="preserve">NEW </w:t>
      </w:r>
      <w:r w:rsidRPr="0062312E">
        <w:rPr>
          <w:rFonts w:ascii="宋体" w:hAnsi="宋体"/>
          <w:kern w:val="0"/>
          <w:sz w:val="24"/>
        </w:rPr>
        <w:t>Institutional economics)</w:t>
      </w:r>
    </w:p>
    <w:p w:rsidR="00970ECF" w:rsidRPr="0062312E" w:rsidRDefault="00970ECF" w:rsidP="00970ECF">
      <w:pPr>
        <w:pStyle w:val="a3"/>
        <w:spacing w:line="520" w:lineRule="exact"/>
        <w:ind w:firstLineChars="200" w:firstLine="480"/>
        <w:rPr>
          <w:sz w:val="24"/>
        </w:rPr>
      </w:pPr>
      <w:r w:rsidRPr="0062312E">
        <w:rPr>
          <w:rFonts w:hAnsi="宋体" w:hint="eastAsia"/>
          <w:sz w:val="24"/>
        </w:rPr>
        <w:lastRenderedPageBreak/>
        <w:t>新制度经济学是以制度为研究对象的一门理论经济学。本课程在全面介绍各派制度经济学的基础上，重点探讨新制度经济学理论。制度主义观点有助于学生更好地运用经济学分析方法来理解现实真实世界的经济活动和制度变迁（经济转型）过程。课程通过对现实世界中存在的各种制度安排的研究，来说明制度安排、交易成本和经济绩效之间的关系。本课程主要介绍制度的构成与起源、交易成本理论、产权理论、制度变迁理论、国家理论等。学生通过学习，不仅应把握制度经济学的理论框架和基本内容，还应掌握其分析方法，了解其最新发展，学会理论联系实际，分析和解决现实经济问题。</w:t>
      </w:r>
    </w:p>
    <w:p w:rsidR="00970ECF" w:rsidRPr="0062312E" w:rsidRDefault="00970ECF" w:rsidP="00970ECF">
      <w:pPr>
        <w:pStyle w:val="a3"/>
        <w:spacing w:line="520" w:lineRule="exact"/>
        <w:ind w:firstLineChars="200" w:firstLine="480"/>
        <w:rPr>
          <w:sz w:val="24"/>
        </w:rPr>
      </w:pPr>
      <w:r w:rsidRPr="0062312E">
        <w:rPr>
          <w:sz w:val="24"/>
        </w:rPr>
        <w:t>主要教材与阅读文献</w:t>
      </w:r>
    </w:p>
    <w:p w:rsidR="00970ECF" w:rsidRPr="0062312E" w:rsidRDefault="00970ECF" w:rsidP="00970ECF">
      <w:pPr>
        <w:pStyle w:val="a3"/>
        <w:spacing w:line="520" w:lineRule="exact"/>
        <w:ind w:firstLineChars="200" w:firstLine="480"/>
        <w:rPr>
          <w:sz w:val="24"/>
        </w:rPr>
      </w:pPr>
      <w:r w:rsidRPr="0062312E">
        <w:rPr>
          <w:sz w:val="24"/>
        </w:rPr>
        <w:t xml:space="preserve">[1] </w:t>
      </w:r>
      <w:r w:rsidRPr="0062312E">
        <w:rPr>
          <w:rFonts w:hAnsi="宋体" w:hint="eastAsia"/>
          <w:sz w:val="24"/>
        </w:rPr>
        <w:t>杨德才.新制度经济学（21世纪经济学系列教材），中国人民大学出版社，2015年</w:t>
      </w:r>
    </w:p>
    <w:p w:rsidR="00970ECF" w:rsidRPr="0062312E" w:rsidRDefault="00970ECF" w:rsidP="00970ECF">
      <w:pPr>
        <w:pStyle w:val="a3"/>
        <w:spacing w:line="520" w:lineRule="exact"/>
        <w:ind w:firstLineChars="200" w:firstLine="480"/>
        <w:rPr>
          <w:sz w:val="24"/>
        </w:rPr>
      </w:pPr>
      <w:r w:rsidRPr="0062312E">
        <w:rPr>
          <w:sz w:val="24"/>
        </w:rPr>
        <w:t xml:space="preserve">[2] </w:t>
      </w:r>
      <w:r w:rsidRPr="0062312E">
        <w:rPr>
          <w:rFonts w:hAnsi="宋体" w:hint="eastAsia"/>
          <w:sz w:val="24"/>
        </w:rPr>
        <w:t>卢现祥主编.西方新制度经济，武汉大学出版社，1996年</w:t>
      </w:r>
    </w:p>
    <w:p w:rsidR="00970ECF" w:rsidRPr="0062312E" w:rsidRDefault="00970ECF" w:rsidP="00970ECF">
      <w:pPr>
        <w:pStyle w:val="a3"/>
        <w:spacing w:line="520" w:lineRule="exact"/>
        <w:ind w:firstLineChars="200" w:firstLine="480"/>
        <w:rPr>
          <w:rFonts w:hAnsi="宋体"/>
          <w:sz w:val="24"/>
        </w:rPr>
      </w:pPr>
      <w:r w:rsidRPr="0062312E">
        <w:rPr>
          <w:rFonts w:hAnsi="宋体"/>
          <w:sz w:val="24"/>
        </w:rPr>
        <w:t xml:space="preserve">[3] </w:t>
      </w:r>
      <w:r w:rsidRPr="0062312E">
        <w:rPr>
          <w:rFonts w:hAnsi="宋体" w:hint="eastAsia"/>
          <w:sz w:val="24"/>
        </w:rPr>
        <w:t>罗必良.新制度经济学，山西经济出版社，2005年</w:t>
      </w:r>
    </w:p>
    <w:p w:rsidR="00970ECF" w:rsidRPr="0062312E" w:rsidRDefault="00970ECF" w:rsidP="00970ECF">
      <w:pPr>
        <w:adjustRightInd w:val="0"/>
        <w:snapToGrid w:val="0"/>
        <w:spacing w:line="300" w:lineRule="auto"/>
        <w:ind w:firstLineChars="200" w:firstLine="480"/>
        <w:rPr>
          <w:rFonts w:ascii="宋体" w:hAnsi="宋体"/>
          <w:sz w:val="24"/>
        </w:rPr>
      </w:pPr>
      <w:r w:rsidRPr="0062312E">
        <w:rPr>
          <w:rFonts w:ascii="宋体" w:hAnsi="宋体"/>
          <w:sz w:val="24"/>
        </w:rPr>
        <w:t xml:space="preserve">[4] </w:t>
      </w:r>
      <w:r w:rsidRPr="0062312E">
        <w:rPr>
          <w:rFonts w:ascii="宋体" w:hAnsi="宋体" w:hint="eastAsia"/>
          <w:sz w:val="24"/>
        </w:rPr>
        <w:t>袁庆明著.新制度经济学，中国发展出版社，2005年</w:t>
      </w:r>
    </w:p>
    <w:p w:rsidR="00970ECF" w:rsidRPr="0062312E" w:rsidRDefault="00970ECF" w:rsidP="00970ECF">
      <w:pPr>
        <w:adjustRightInd w:val="0"/>
        <w:snapToGrid w:val="0"/>
        <w:spacing w:line="300" w:lineRule="auto"/>
        <w:ind w:firstLineChars="200" w:firstLine="480"/>
        <w:rPr>
          <w:rFonts w:ascii="宋体" w:hAnsi="宋体"/>
          <w:sz w:val="24"/>
        </w:rPr>
      </w:pPr>
      <w:r w:rsidRPr="0062312E">
        <w:rPr>
          <w:rFonts w:ascii="宋体" w:hAnsi="宋体" w:hint="eastAsia"/>
          <w:sz w:val="24"/>
        </w:rPr>
        <w:t>[5]盛洪主编.现代制度经济学．上、下北京：北京大学出版社，2003 年</w:t>
      </w:r>
    </w:p>
    <w:p w:rsidR="00970ECF" w:rsidRPr="0062312E" w:rsidRDefault="00970ECF" w:rsidP="00970ECF">
      <w:pPr>
        <w:adjustRightInd w:val="0"/>
        <w:snapToGrid w:val="0"/>
        <w:spacing w:line="300" w:lineRule="auto"/>
        <w:ind w:firstLineChars="200" w:firstLine="480"/>
        <w:rPr>
          <w:rFonts w:ascii="宋体" w:hAnsi="宋体"/>
          <w:sz w:val="24"/>
        </w:rPr>
      </w:pPr>
      <w:r w:rsidRPr="0062312E">
        <w:rPr>
          <w:rFonts w:ascii="宋体" w:hAnsi="宋体" w:hint="eastAsia"/>
          <w:sz w:val="24"/>
        </w:rPr>
        <w:t>[6][美]埃里克·弗吕博顿等. 新制度经济学：一个交易费用的分析范式，上海三联书店，上海人民出版社，2006年</w:t>
      </w:r>
    </w:p>
    <w:p w:rsidR="00970ECF" w:rsidRPr="0062312E" w:rsidRDefault="00970ECF" w:rsidP="00970ECF">
      <w:pPr>
        <w:adjustRightInd w:val="0"/>
        <w:snapToGrid w:val="0"/>
        <w:spacing w:line="300" w:lineRule="auto"/>
        <w:ind w:firstLineChars="200" w:firstLine="480"/>
        <w:rPr>
          <w:rFonts w:ascii="宋体" w:hAnsi="宋体"/>
          <w:sz w:val="24"/>
        </w:rPr>
      </w:pPr>
      <w:r w:rsidRPr="0062312E">
        <w:rPr>
          <w:rFonts w:ascii="宋体" w:hAnsi="宋体" w:hint="eastAsia"/>
          <w:sz w:val="24"/>
        </w:rPr>
        <w:t>[7][英]科斯等.财产权利与制度变迁，三联书店，上海人民出版社，1994年</w:t>
      </w:r>
    </w:p>
    <w:p w:rsidR="00970ECF" w:rsidRPr="0062312E" w:rsidRDefault="00970ECF" w:rsidP="00970ECF">
      <w:pPr>
        <w:adjustRightInd w:val="0"/>
        <w:snapToGrid w:val="0"/>
        <w:spacing w:line="300" w:lineRule="auto"/>
        <w:ind w:firstLineChars="200" w:firstLine="480"/>
        <w:rPr>
          <w:rFonts w:ascii="宋体" w:hAnsi="宋体"/>
          <w:sz w:val="24"/>
        </w:rPr>
      </w:pPr>
      <w:r w:rsidRPr="0062312E">
        <w:rPr>
          <w:rFonts w:ascii="宋体" w:hAnsi="宋体" w:hint="eastAsia"/>
          <w:sz w:val="24"/>
        </w:rPr>
        <w:t>[8][美]奥利弗·E·威廉姆森. 资本主义经济制度， 商务印书馆，2002年</w:t>
      </w:r>
    </w:p>
    <w:p w:rsidR="00970ECF" w:rsidRPr="0062312E" w:rsidRDefault="00970ECF" w:rsidP="00970ECF">
      <w:pPr>
        <w:adjustRightInd w:val="0"/>
        <w:snapToGrid w:val="0"/>
        <w:spacing w:line="300" w:lineRule="auto"/>
        <w:ind w:firstLineChars="200" w:firstLine="480"/>
        <w:rPr>
          <w:rFonts w:ascii="宋体" w:hAnsi="宋体"/>
          <w:sz w:val="24"/>
        </w:rPr>
      </w:pPr>
      <w:r w:rsidRPr="0062312E">
        <w:rPr>
          <w:rFonts w:ascii="宋体" w:hAnsi="宋体" w:hint="eastAsia"/>
          <w:sz w:val="24"/>
        </w:rPr>
        <w:t xml:space="preserve">[9][美]道格拉斯C. </w:t>
      </w:r>
      <w:proofErr w:type="gramStart"/>
      <w:r w:rsidRPr="0062312E">
        <w:rPr>
          <w:rFonts w:ascii="宋体" w:hAnsi="宋体" w:hint="eastAsia"/>
          <w:sz w:val="24"/>
        </w:rPr>
        <w:t>诺思</w:t>
      </w:r>
      <w:proofErr w:type="gramEnd"/>
      <w:r w:rsidRPr="0062312E">
        <w:rPr>
          <w:rFonts w:ascii="宋体" w:hAnsi="宋体" w:hint="eastAsia"/>
          <w:sz w:val="24"/>
        </w:rPr>
        <w:t xml:space="preserve">. 制度、制度变迁与经济绩效，上海三联书店，1994年 </w:t>
      </w:r>
    </w:p>
    <w:p w:rsidR="00970ECF" w:rsidRPr="0062312E" w:rsidRDefault="00970ECF" w:rsidP="00970ECF">
      <w:pPr>
        <w:adjustRightInd w:val="0"/>
        <w:snapToGrid w:val="0"/>
        <w:spacing w:line="300" w:lineRule="auto"/>
        <w:ind w:firstLineChars="200" w:firstLine="480"/>
        <w:rPr>
          <w:rFonts w:ascii="宋体" w:hAnsi="宋体"/>
          <w:sz w:val="24"/>
        </w:rPr>
      </w:pPr>
      <w:r w:rsidRPr="0062312E">
        <w:rPr>
          <w:rFonts w:ascii="宋体" w:hAnsi="宋体" w:hint="eastAsia"/>
          <w:sz w:val="24"/>
        </w:rPr>
        <w:t>[10][德]柯武刚，</w:t>
      </w:r>
      <w:proofErr w:type="gramStart"/>
      <w:r w:rsidRPr="0062312E">
        <w:rPr>
          <w:rFonts w:ascii="宋体" w:hAnsi="宋体" w:hint="eastAsia"/>
          <w:sz w:val="24"/>
        </w:rPr>
        <w:t>史漫飞</w:t>
      </w:r>
      <w:proofErr w:type="gramEnd"/>
      <w:r w:rsidRPr="0062312E">
        <w:rPr>
          <w:rFonts w:ascii="宋体" w:hAnsi="宋体" w:hint="eastAsia"/>
          <w:sz w:val="24"/>
        </w:rPr>
        <w:t xml:space="preserve">. 制度经济学：社会秩序与公共政策，商务印书馆，2000年 </w:t>
      </w:r>
    </w:p>
    <w:p w:rsidR="00970ECF" w:rsidRPr="0062312E" w:rsidRDefault="00970ECF" w:rsidP="00970ECF">
      <w:pPr>
        <w:adjustRightInd w:val="0"/>
        <w:snapToGrid w:val="0"/>
        <w:spacing w:line="300" w:lineRule="auto"/>
        <w:ind w:firstLineChars="200" w:firstLine="480"/>
        <w:rPr>
          <w:rFonts w:ascii="宋体" w:hAnsi="宋体"/>
          <w:sz w:val="24"/>
        </w:rPr>
      </w:pPr>
      <w:r w:rsidRPr="0062312E">
        <w:rPr>
          <w:rFonts w:ascii="宋体" w:hAnsi="宋体" w:hint="eastAsia"/>
          <w:sz w:val="24"/>
        </w:rPr>
        <w:t xml:space="preserve">[11][美]曼瑟尔·奥尔森. 集体行动的逻辑，上海三联书店，上海人民出版社，1995年 </w:t>
      </w:r>
    </w:p>
    <w:p w:rsidR="00970ECF" w:rsidRPr="0062312E" w:rsidRDefault="00970ECF" w:rsidP="00970ECF">
      <w:pPr>
        <w:pStyle w:val="a3"/>
        <w:spacing w:line="520" w:lineRule="exact"/>
        <w:ind w:firstLineChars="200" w:firstLine="480"/>
        <w:rPr>
          <w:rFonts w:hAnsi="宋体"/>
          <w:sz w:val="24"/>
        </w:rPr>
      </w:pPr>
      <w:r w:rsidRPr="0062312E">
        <w:rPr>
          <w:rFonts w:hAnsi="宋体" w:hint="eastAsia"/>
          <w:sz w:val="24"/>
        </w:rPr>
        <w:t>[12][美]曼瑟尔·奥尔森. 权力与繁荣，上海世纪出版集团，2005年</w:t>
      </w:r>
    </w:p>
    <w:p w:rsidR="00970ECF" w:rsidRPr="0062312E" w:rsidRDefault="00970ECF" w:rsidP="0062312E">
      <w:pPr>
        <w:spacing w:line="520" w:lineRule="exact"/>
        <w:ind w:firstLineChars="196" w:firstLine="470"/>
        <w:rPr>
          <w:rFonts w:ascii="宋体" w:hAnsi="宋体"/>
          <w:kern w:val="0"/>
          <w:sz w:val="24"/>
        </w:rPr>
      </w:pPr>
      <w:r w:rsidRPr="0062312E">
        <w:rPr>
          <w:rFonts w:ascii="宋体" w:hAnsi="宋体" w:hint="eastAsia"/>
          <w:kern w:val="0"/>
          <w:sz w:val="24"/>
        </w:rPr>
        <w:t>10.创新与创业管理(</w:t>
      </w:r>
      <w:r w:rsidRPr="0062312E">
        <w:rPr>
          <w:rFonts w:ascii="宋体" w:hAnsi="宋体"/>
          <w:kern w:val="0"/>
          <w:sz w:val="24"/>
        </w:rPr>
        <w:t>Innovation and Entrepreneurship Management</w:t>
      </w:r>
      <w:r w:rsidRPr="0062312E">
        <w:rPr>
          <w:rFonts w:ascii="宋体" w:hAnsi="宋体" w:hint="eastAsia"/>
          <w:kern w:val="0"/>
          <w:sz w:val="24"/>
        </w:rPr>
        <w:t>)</w:t>
      </w:r>
    </w:p>
    <w:p w:rsidR="00970ECF" w:rsidRPr="0062312E" w:rsidRDefault="00970ECF" w:rsidP="00970ECF">
      <w:pPr>
        <w:pStyle w:val="a3"/>
        <w:spacing w:line="520" w:lineRule="exact"/>
        <w:ind w:firstLineChars="200" w:firstLine="480"/>
        <w:rPr>
          <w:sz w:val="24"/>
        </w:rPr>
      </w:pPr>
      <w:r w:rsidRPr="0062312E">
        <w:rPr>
          <w:sz w:val="24"/>
        </w:rPr>
        <w:t>创新与创业管理课程为我校技术经济与管理专业的重要选修课程。本课程全面介绍了创新精神与创业管理，广泛汲取中外有关创新创业理论的精髓，探讨和</w:t>
      </w:r>
      <w:r w:rsidRPr="0062312E">
        <w:rPr>
          <w:sz w:val="24"/>
        </w:rPr>
        <w:lastRenderedPageBreak/>
        <w:t>总结创业活动的一般规律，主要包括对创业的动力和前提研究；创业计划与盈利模式分析；技术创新过程与技术成果商业化；创业的成功条件和失败风险的研究。并针对创业中的困难、障碍和风险提出见解和对策，对我国高等院校创新创业教育也进行了一定的研究。</w:t>
      </w:r>
    </w:p>
    <w:p w:rsidR="00970ECF" w:rsidRPr="0062312E" w:rsidRDefault="00970ECF" w:rsidP="00970ECF">
      <w:pPr>
        <w:pStyle w:val="a3"/>
        <w:spacing w:line="520" w:lineRule="exact"/>
        <w:ind w:firstLineChars="200" w:firstLine="480"/>
        <w:rPr>
          <w:sz w:val="24"/>
        </w:rPr>
      </w:pPr>
      <w:r w:rsidRPr="0062312E">
        <w:rPr>
          <w:sz w:val="24"/>
        </w:rPr>
        <w:t>主要教材与阅读文献</w:t>
      </w:r>
    </w:p>
    <w:p w:rsidR="00970ECF" w:rsidRPr="0062312E" w:rsidRDefault="00970ECF" w:rsidP="00970ECF">
      <w:pPr>
        <w:pStyle w:val="a3"/>
        <w:spacing w:line="520" w:lineRule="exact"/>
        <w:ind w:firstLineChars="200" w:firstLine="480"/>
        <w:rPr>
          <w:sz w:val="24"/>
        </w:rPr>
      </w:pPr>
      <w:r w:rsidRPr="0062312E">
        <w:rPr>
          <w:sz w:val="24"/>
        </w:rPr>
        <w:t>[1]李时椿，常建坤. 创新与创业管理，南京大学出版社，</w:t>
      </w:r>
      <w:r w:rsidRPr="0062312E">
        <w:rPr>
          <w:rFonts w:hint="eastAsia"/>
          <w:sz w:val="24"/>
        </w:rPr>
        <w:t>最新版</w:t>
      </w:r>
    </w:p>
    <w:p w:rsidR="00970ECF" w:rsidRPr="0062312E" w:rsidRDefault="00970ECF" w:rsidP="00970ECF">
      <w:pPr>
        <w:pStyle w:val="a3"/>
        <w:spacing w:line="520" w:lineRule="exact"/>
        <w:ind w:firstLineChars="200" w:firstLine="480"/>
        <w:rPr>
          <w:sz w:val="24"/>
        </w:rPr>
      </w:pPr>
      <w:r w:rsidRPr="0062312E">
        <w:rPr>
          <w:sz w:val="24"/>
        </w:rPr>
        <w:t>[2]</w:t>
      </w:r>
      <w:proofErr w:type="gramStart"/>
      <w:r w:rsidRPr="0062312E">
        <w:rPr>
          <w:sz w:val="24"/>
        </w:rPr>
        <w:t>张玉利</w:t>
      </w:r>
      <w:proofErr w:type="gramEnd"/>
      <w:r w:rsidRPr="0062312E">
        <w:rPr>
          <w:sz w:val="24"/>
        </w:rPr>
        <w:t>. 创业理论与实践的新发展，清华大学出版社，</w:t>
      </w:r>
      <w:r w:rsidRPr="0062312E">
        <w:rPr>
          <w:rFonts w:hint="eastAsia"/>
          <w:sz w:val="24"/>
        </w:rPr>
        <w:t>最新版</w:t>
      </w:r>
    </w:p>
    <w:p w:rsidR="00970ECF" w:rsidRPr="0062312E" w:rsidRDefault="00970ECF" w:rsidP="00970ECF">
      <w:pPr>
        <w:pStyle w:val="a3"/>
        <w:spacing w:line="520" w:lineRule="exact"/>
        <w:ind w:firstLineChars="200" w:firstLine="480"/>
        <w:rPr>
          <w:sz w:val="24"/>
        </w:rPr>
      </w:pPr>
      <w:r w:rsidRPr="0062312E">
        <w:rPr>
          <w:sz w:val="24"/>
        </w:rPr>
        <w:t>[3]</w:t>
      </w:r>
      <w:proofErr w:type="gramStart"/>
      <w:r w:rsidRPr="0062312E">
        <w:rPr>
          <w:sz w:val="24"/>
        </w:rPr>
        <w:t>海蒂</w:t>
      </w:r>
      <w:proofErr w:type="gramEnd"/>
      <w:r w:rsidRPr="0062312E">
        <w:rPr>
          <w:sz w:val="24"/>
        </w:rPr>
        <w:t>.梅森，蒂</w:t>
      </w:r>
      <w:proofErr w:type="gramStart"/>
      <w:r w:rsidRPr="0062312E">
        <w:rPr>
          <w:sz w:val="24"/>
        </w:rPr>
        <w:t>姆</w:t>
      </w:r>
      <w:proofErr w:type="gramEnd"/>
      <w:r w:rsidRPr="0062312E">
        <w:rPr>
          <w:sz w:val="24"/>
        </w:rPr>
        <w:t>.罗纳. 公司创新的新模式.北京：中国人民大学出版社，</w:t>
      </w:r>
      <w:r w:rsidRPr="0062312E">
        <w:rPr>
          <w:rFonts w:hint="eastAsia"/>
          <w:sz w:val="24"/>
        </w:rPr>
        <w:t>最新版</w:t>
      </w:r>
    </w:p>
    <w:p w:rsidR="00970ECF" w:rsidRPr="0062312E" w:rsidRDefault="00970ECF" w:rsidP="00970ECF">
      <w:pPr>
        <w:pStyle w:val="a3"/>
        <w:spacing w:line="520" w:lineRule="exact"/>
        <w:ind w:firstLineChars="200" w:firstLine="480"/>
        <w:rPr>
          <w:sz w:val="24"/>
        </w:rPr>
      </w:pPr>
      <w:r w:rsidRPr="0062312E">
        <w:rPr>
          <w:sz w:val="24"/>
        </w:rPr>
        <w:t>[4]李时椿. 创业管理.北京：清华大学出版社，</w:t>
      </w:r>
      <w:r w:rsidRPr="0062312E">
        <w:rPr>
          <w:rFonts w:hint="eastAsia"/>
          <w:sz w:val="24"/>
        </w:rPr>
        <w:t>最新版</w:t>
      </w:r>
    </w:p>
    <w:p w:rsidR="00970ECF" w:rsidRPr="0062312E" w:rsidRDefault="00970ECF" w:rsidP="00970ECF">
      <w:pPr>
        <w:pStyle w:val="a3"/>
        <w:spacing w:line="520" w:lineRule="exact"/>
        <w:ind w:firstLineChars="200" w:firstLine="480"/>
        <w:rPr>
          <w:sz w:val="24"/>
        </w:rPr>
      </w:pPr>
      <w:r w:rsidRPr="0062312E">
        <w:rPr>
          <w:sz w:val="24"/>
        </w:rPr>
        <w:t>[5]</w:t>
      </w:r>
      <w:hyperlink r:id="rId20" w:tgtFrame="_blank" w:history="1">
        <w:r w:rsidRPr="0062312E">
          <w:rPr>
            <w:sz w:val="24"/>
          </w:rPr>
          <w:t>吴贵生</w:t>
        </w:r>
      </w:hyperlink>
      <w:r w:rsidRPr="0062312E">
        <w:rPr>
          <w:sz w:val="24"/>
        </w:rPr>
        <w:t>. 创新与创业管理.北京：</w:t>
      </w:r>
      <w:r w:rsidR="00CB155D" w:rsidRPr="0062312E">
        <w:rPr>
          <w:sz w:val="24"/>
        </w:rPr>
        <w:fldChar w:fldCharType="begin"/>
      </w:r>
      <w:r w:rsidRPr="0062312E">
        <w:rPr>
          <w:sz w:val="24"/>
        </w:rPr>
        <w:instrText xml:space="preserve"> HYPERLINK "http://search.wl.cn/search.aspx?index=3&amp;q=%e6%b8%85%e5%8d%8e%e5%a4%a7%e5%ad%a6%e5%87%ba%e7%89%88%e7%a4%be" \t "_blank" </w:instrText>
      </w:r>
      <w:r w:rsidR="00CB155D" w:rsidRPr="0062312E">
        <w:rPr>
          <w:sz w:val="24"/>
        </w:rPr>
        <w:fldChar w:fldCharType="separate"/>
      </w:r>
      <w:r w:rsidRPr="0062312E">
        <w:rPr>
          <w:sz w:val="24"/>
        </w:rPr>
        <w:t>清华大学出版社</w:t>
      </w:r>
      <w:r w:rsidR="00CB155D" w:rsidRPr="0062312E">
        <w:rPr>
          <w:sz w:val="24"/>
        </w:rPr>
        <w:fldChar w:fldCharType="end"/>
      </w:r>
      <w:r w:rsidRPr="0062312E">
        <w:rPr>
          <w:sz w:val="24"/>
        </w:rPr>
        <w:t>，</w:t>
      </w:r>
      <w:r w:rsidRPr="0062312E">
        <w:rPr>
          <w:rFonts w:hint="eastAsia"/>
          <w:sz w:val="24"/>
        </w:rPr>
        <w:t>最新版</w:t>
      </w:r>
    </w:p>
    <w:p w:rsidR="00970ECF" w:rsidRPr="0062312E" w:rsidRDefault="00970ECF" w:rsidP="0062312E">
      <w:pPr>
        <w:spacing w:line="520" w:lineRule="exact"/>
        <w:ind w:firstLineChars="196" w:firstLine="470"/>
        <w:rPr>
          <w:rFonts w:ascii="宋体" w:hAnsi="宋体"/>
          <w:kern w:val="0"/>
          <w:sz w:val="24"/>
        </w:rPr>
      </w:pPr>
      <w:r w:rsidRPr="0062312E">
        <w:rPr>
          <w:rFonts w:ascii="宋体" w:hAnsi="宋体" w:hint="eastAsia"/>
          <w:kern w:val="0"/>
          <w:sz w:val="24"/>
        </w:rPr>
        <w:t>11.</w:t>
      </w:r>
      <w:r w:rsidRPr="0062312E">
        <w:rPr>
          <w:rFonts w:ascii="宋体" w:hAnsi="宋体"/>
          <w:kern w:val="0"/>
          <w:sz w:val="24"/>
        </w:rPr>
        <w:t>管理研究方法与论文写作(Management Research Method&amp; Degree thesis writing)</w:t>
      </w:r>
    </w:p>
    <w:p w:rsidR="00970ECF" w:rsidRPr="0062312E" w:rsidRDefault="00970ECF" w:rsidP="00970ECF">
      <w:pPr>
        <w:pStyle w:val="a3"/>
        <w:spacing w:line="520" w:lineRule="exact"/>
        <w:ind w:firstLineChars="200" w:firstLine="480"/>
        <w:rPr>
          <w:sz w:val="24"/>
        </w:rPr>
      </w:pPr>
      <w:r w:rsidRPr="0062312E">
        <w:rPr>
          <w:sz w:val="24"/>
        </w:rPr>
        <w:t>本课程在介绍管理研究的基本要素、管理研究的设计和方法的基础上，重点介绍实证方法和学术论文（含开题报告和毕业论文）的撰写方法；帮助学生理解并掌握提出问题、分析问题、解决问题的方法过程，主要为毕业论文阶段综合运用专业理论知识、做好毕业论文研究奠定基础，并为今后的工作打下应用基础。课程内容主要包含三部分：</w:t>
      </w:r>
    </w:p>
    <w:p w:rsidR="00970ECF" w:rsidRPr="0062312E" w:rsidRDefault="00970ECF" w:rsidP="00970ECF">
      <w:pPr>
        <w:pStyle w:val="a3"/>
        <w:spacing w:line="520" w:lineRule="exact"/>
        <w:ind w:firstLineChars="200" w:firstLine="480"/>
        <w:rPr>
          <w:sz w:val="24"/>
        </w:rPr>
      </w:pPr>
      <w:r w:rsidRPr="0062312E">
        <w:rPr>
          <w:sz w:val="24"/>
        </w:rPr>
        <w:t>管理研究方法基础：研究问题的提出、概念的操作性定义、理论命题与研究假设的表述、理论模型构思（自变量-中介变量-因变量、控制变量、调节变量）、变量的测量、量表设计（含信度、效度、区分度分析）、研究质量的评判。</w:t>
      </w:r>
    </w:p>
    <w:p w:rsidR="00970ECF" w:rsidRPr="0062312E" w:rsidRDefault="00970ECF" w:rsidP="00970ECF">
      <w:pPr>
        <w:pStyle w:val="a3"/>
        <w:spacing w:line="520" w:lineRule="exact"/>
        <w:ind w:firstLineChars="200" w:firstLine="480"/>
        <w:rPr>
          <w:sz w:val="24"/>
        </w:rPr>
      </w:pPr>
      <w:r w:rsidRPr="0062312E">
        <w:rPr>
          <w:sz w:val="24"/>
        </w:rPr>
        <w:t>常用实证研究方法：质的研究方法、案例研究法、实验法、调查研究方法、结构方程模型研究法。</w:t>
      </w:r>
    </w:p>
    <w:p w:rsidR="00970ECF" w:rsidRPr="0062312E" w:rsidRDefault="00970ECF" w:rsidP="00970ECF">
      <w:pPr>
        <w:pStyle w:val="a3"/>
        <w:spacing w:line="520" w:lineRule="exact"/>
        <w:ind w:firstLineChars="200" w:firstLine="480"/>
        <w:rPr>
          <w:sz w:val="24"/>
        </w:rPr>
      </w:pPr>
      <w:r w:rsidRPr="0062312E">
        <w:rPr>
          <w:sz w:val="24"/>
        </w:rPr>
        <w:t>定量研究方法上机实训：第一，</w:t>
      </w:r>
      <w:proofErr w:type="spellStart"/>
      <w:r w:rsidR="00897C7D" w:rsidRPr="0062312E">
        <w:rPr>
          <w:rFonts w:hint="eastAsia"/>
          <w:sz w:val="24"/>
        </w:rPr>
        <w:t>S</w:t>
      </w:r>
      <w:r w:rsidRPr="0062312E">
        <w:rPr>
          <w:sz w:val="24"/>
        </w:rPr>
        <w:t>pss</w:t>
      </w:r>
      <w:proofErr w:type="spellEnd"/>
      <w:r w:rsidRPr="0062312E">
        <w:rPr>
          <w:sz w:val="24"/>
        </w:rPr>
        <w:t>上机操作，如描述性统计分析、交叉列联表、相关分析、信度分析、相关分析、回归分析（多重回归、阶层回归）、聚类分析、判别分析、尺度分析、生存分析、主成分分析、方差分析、参数检验、</w:t>
      </w:r>
      <w:r w:rsidRPr="0062312E">
        <w:rPr>
          <w:sz w:val="24"/>
        </w:rPr>
        <w:lastRenderedPageBreak/>
        <w:t>非参数检验。第二，AMOS上机操作，如验证性因子分析、群组分析（比较分析）、模型优选、模型探索。</w:t>
      </w:r>
    </w:p>
    <w:p w:rsidR="00970ECF" w:rsidRPr="0062312E" w:rsidRDefault="00970ECF" w:rsidP="00970ECF">
      <w:pPr>
        <w:pStyle w:val="a3"/>
        <w:spacing w:line="520" w:lineRule="exact"/>
        <w:ind w:firstLineChars="200" w:firstLine="480"/>
        <w:rPr>
          <w:sz w:val="24"/>
        </w:rPr>
      </w:pPr>
      <w:r w:rsidRPr="0062312E">
        <w:rPr>
          <w:sz w:val="24"/>
        </w:rPr>
        <w:t>主要教材与阅读文献</w:t>
      </w:r>
    </w:p>
    <w:p w:rsidR="00970ECF" w:rsidRPr="0062312E" w:rsidRDefault="00970ECF" w:rsidP="00970ECF">
      <w:pPr>
        <w:pStyle w:val="a3"/>
        <w:spacing w:line="520" w:lineRule="exact"/>
        <w:ind w:firstLineChars="200" w:firstLine="480"/>
        <w:rPr>
          <w:sz w:val="24"/>
        </w:rPr>
      </w:pPr>
      <w:r w:rsidRPr="0062312E">
        <w:rPr>
          <w:sz w:val="24"/>
        </w:rPr>
        <w:t>[1]李怀祖.管理研究方法论.西安交通大学出版社，2004</w:t>
      </w:r>
    </w:p>
    <w:p w:rsidR="00970ECF" w:rsidRPr="0062312E" w:rsidRDefault="00970ECF" w:rsidP="00970ECF">
      <w:pPr>
        <w:pStyle w:val="a3"/>
        <w:spacing w:line="520" w:lineRule="exact"/>
        <w:ind w:firstLineChars="200" w:firstLine="480"/>
        <w:rPr>
          <w:sz w:val="24"/>
        </w:rPr>
      </w:pPr>
      <w:r w:rsidRPr="0062312E">
        <w:rPr>
          <w:sz w:val="24"/>
        </w:rPr>
        <w:t>[2]</w:t>
      </w:r>
      <w:proofErr w:type="gramStart"/>
      <w:r w:rsidRPr="0062312E">
        <w:rPr>
          <w:sz w:val="24"/>
        </w:rPr>
        <w:t>吴明隆</w:t>
      </w:r>
      <w:proofErr w:type="gramEnd"/>
      <w:r w:rsidRPr="0062312E">
        <w:rPr>
          <w:sz w:val="24"/>
        </w:rPr>
        <w:t>.SPSS统计应用实务问卷分析与应用统计.重庆大学出版社，2010</w:t>
      </w:r>
    </w:p>
    <w:p w:rsidR="00970ECF" w:rsidRPr="0062312E" w:rsidRDefault="00970ECF" w:rsidP="00970ECF">
      <w:pPr>
        <w:pStyle w:val="a3"/>
        <w:spacing w:line="520" w:lineRule="exact"/>
        <w:ind w:firstLineChars="200" w:firstLine="480"/>
        <w:rPr>
          <w:sz w:val="24"/>
        </w:rPr>
      </w:pPr>
      <w:r w:rsidRPr="0062312E">
        <w:rPr>
          <w:sz w:val="24"/>
        </w:rPr>
        <w:t>[3]</w:t>
      </w:r>
      <w:proofErr w:type="gramStart"/>
      <w:r w:rsidRPr="0062312E">
        <w:rPr>
          <w:sz w:val="24"/>
        </w:rPr>
        <w:t>吴明隆</w:t>
      </w:r>
      <w:proofErr w:type="gramEnd"/>
      <w:r w:rsidRPr="0062312E">
        <w:rPr>
          <w:sz w:val="24"/>
        </w:rPr>
        <w:t>.结构方程模型：AMOS的操作与应用.重庆大学出版社，2009</w:t>
      </w:r>
    </w:p>
    <w:p w:rsidR="00970ECF" w:rsidRPr="0062312E" w:rsidRDefault="00970ECF" w:rsidP="00970ECF">
      <w:pPr>
        <w:pStyle w:val="a3"/>
        <w:spacing w:line="520" w:lineRule="exact"/>
        <w:ind w:firstLineChars="200" w:firstLine="480"/>
        <w:rPr>
          <w:sz w:val="24"/>
        </w:rPr>
      </w:pPr>
      <w:r w:rsidRPr="0062312E">
        <w:rPr>
          <w:sz w:val="24"/>
        </w:rPr>
        <w:t>[4]</w:t>
      </w:r>
      <w:hyperlink r:id="rId21" w:history="1">
        <w:r w:rsidRPr="0062312E">
          <w:rPr>
            <w:sz w:val="24"/>
          </w:rPr>
          <w:t>陈晓萍</w:t>
        </w:r>
      </w:hyperlink>
      <w:r w:rsidRPr="0062312E">
        <w:rPr>
          <w:sz w:val="24"/>
        </w:rPr>
        <w:t>，</w:t>
      </w:r>
      <w:hyperlink r:id="rId22" w:history="1">
        <w:r w:rsidRPr="0062312E">
          <w:rPr>
            <w:sz w:val="24"/>
          </w:rPr>
          <w:t>徐淑英</w:t>
        </w:r>
      </w:hyperlink>
      <w:r w:rsidRPr="0062312E">
        <w:rPr>
          <w:sz w:val="24"/>
        </w:rPr>
        <w:t>，</w:t>
      </w:r>
      <w:hyperlink r:id="rId23" w:history="1">
        <w:r w:rsidRPr="0062312E">
          <w:rPr>
            <w:sz w:val="24"/>
          </w:rPr>
          <w:t>樊景立</w:t>
        </w:r>
      </w:hyperlink>
      <w:r w:rsidRPr="0062312E">
        <w:rPr>
          <w:sz w:val="24"/>
        </w:rPr>
        <w:t>.组织与管理研究的实证方法.北京大学出版社，2008</w:t>
      </w:r>
    </w:p>
    <w:p w:rsidR="00970ECF" w:rsidRPr="0062312E" w:rsidRDefault="00970ECF" w:rsidP="0062312E">
      <w:pPr>
        <w:spacing w:line="520" w:lineRule="exact"/>
        <w:ind w:firstLineChars="196" w:firstLine="470"/>
        <w:rPr>
          <w:rFonts w:ascii="宋体"/>
          <w:kern w:val="0"/>
        </w:rPr>
      </w:pPr>
      <w:r w:rsidRPr="0062312E">
        <w:rPr>
          <w:rFonts w:ascii="宋体" w:hAnsi="宋体" w:hint="eastAsia"/>
          <w:kern w:val="0"/>
          <w:sz w:val="24"/>
        </w:rPr>
        <w:t>12.管理运筹学</w:t>
      </w:r>
      <w:r w:rsidRPr="0062312E">
        <w:rPr>
          <w:rFonts w:ascii="宋体" w:hAnsi="宋体"/>
          <w:kern w:val="0"/>
          <w:sz w:val="24"/>
        </w:rPr>
        <w:t>（</w:t>
      </w:r>
      <w:r w:rsidRPr="0062312E">
        <w:rPr>
          <w:rFonts w:ascii="宋体" w:hAnsi="宋体" w:hint="eastAsia"/>
          <w:kern w:val="0"/>
          <w:sz w:val="24"/>
        </w:rPr>
        <w:t>Management Operations</w:t>
      </w:r>
      <w:r w:rsidRPr="0062312E">
        <w:rPr>
          <w:rFonts w:ascii="宋体" w:hAnsi="宋体"/>
          <w:kern w:val="0"/>
          <w:sz w:val="24"/>
        </w:rPr>
        <w:t>）</w:t>
      </w:r>
    </w:p>
    <w:p w:rsidR="00970ECF" w:rsidRPr="0062312E" w:rsidRDefault="00970ECF" w:rsidP="00970ECF">
      <w:pPr>
        <w:pStyle w:val="a3"/>
        <w:spacing w:line="520" w:lineRule="exact"/>
        <w:ind w:firstLineChars="200" w:firstLine="480"/>
        <w:rPr>
          <w:sz w:val="24"/>
        </w:rPr>
      </w:pPr>
      <w:r w:rsidRPr="0062312E">
        <w:rPr>
          <w:sz w:val="24"/>
        </w:rPr>
        <w:t>管理运筹学是管理科学、近代应用数学和计算机技术的一个交叉学科，主要是将生产、管理等过程中出现的资源运筹问题加以提炼，综合利用数学、统计学和电子计算机技术进行分析，得出结果，最后提出综合性的合理安排，探求最有效的工作方法或最优决策，以最短的时间，最少的资源投入取得最大的产出效果。</w:t>
      </w:r>
    </w:p>
    <w:p w:rsidR="00970ECF" w:rsidRPr="0062312E" w:rsidRDefault="00970ECF" w:rsidP="00970ECF">
      <w:pPr>
        <w:pStyle w:val="a3"/>
        <w:spacing w:line="520" w:lineRule="exact"/>
        <w:ind w:firstLineChars="200" w:firstLine="480"/>
        <w:rPr>
          <w:sz w:val="24"/>
        </w:rPr>
      </w:pPr>
      <w:r w:rsidRPr="0062312E">
        <w:rPr>
          <w:sz w:val="24"/>
        </w:rPr>
        <w:t>管理运筹学作为一门用来解决实际管理问题的学科，处理问题一般有以下几个步骤：确定目标、制定方案、建立模型、制定解法和计算机分析处理。它的主要内容包括运筹学、系统分析、决策科学化和计算机运行处理几个方面，本课程从定量分析决策角度为科学管理开辟了广泛的研究和应用领域。</w:t>
      </w:r>
    </w:p>
    <w:p w:rsidR="00970ECF" w:rsidRPr="0062312E" w:rsidRDefault="00970ECF" w:rsidP="00970ECF">
      <w:pPr>
        <w:pStyle w:val="a3"/>
        <w:spacing w:line="520" w:lineRule="exact"/>
        <w:ind w:firstLineChars="200" w:firstLine="480"/>
        <w:rPr>
          <w:sz w:val="24"/>
        </w:rPr>
      </w:pPr>
      <w:r w:rsidRPr="0062312E">
        <w:rPr>
          <w:sz w:val="24"/>
        </w:rPr>
        <w:t>主要教材与阅读文献</w:t>
      </w:r>
    </w:p>
    <w:p w:rsidR="00970ECF" w:rsidRPr="0062312E" w:rsidRDefault="00970ECF" w:rsidP="00970ECF">
      <w:pPr>
        <w:pStyle w:val="a3"/>
        <w:spacing w:line="520" w:lineRule="exact"/>
        <w:ind w:firstLineChars="200" w:firstLine="480"/>
        <w:rPr>
          <w:sz w:val="24"/>
        </w:rPr>
      </w:pPr>
      <w:r w:rsidRPr="0062312E">
        <w:rPr>
          <w:sz w:val="24"/>
        </w:rPr>
        <w:t>[1]韩伯棠编著.管理运筹学.北京：高等教育出版社，2005年9月版</w:t>
      </w:r>
    </w:p>
    <w:p w:rsidR="00970ECF" w:rsidRPr="0062312E" w:rsidRDefault="00970ECF" w:rsidP="00970ECF">
      <w:pPr>
        <w:pStyle w:val="a3"/>
        <w:spacing w:line="520" w:lineRule="exact"/>
        <w:ind w:firstLineChars="200" w:firstLine="480"/>
        <w:rPr>
          <w:sz w:val="24"/>
        </w:rPr>
      </w:pPr>
      <w:r w:rsidRPr="0062312E">
        <w:rPr>
          <w:sz w:val="24"/>
        </w:rPr>
        <w:t>[2]韩大卫编著.管理运筹学.大连：大连理工大学出版社，1998年版</w:t>
      </w:r>
    </w:p>
    <w:p w:rsidR="00970ECF" w:rsidRPr="0062312E" w:rsidRDefault="00970ECF" w:rsidP="00970ECF">
      <w:pPr>
        <w:pStyle w:val="a3"/>
        <w:spacing w:line="520" w:lineRule="exact"/>
        <w:ind w:firstLineChars="200" w:firstLine="480"/>
        <w:rPr>
          <w:sz w:val="24"/>
        </w:rPr>
      </w:pPr>
      <w:r w:rsidRPr="0062312E">
        <w:rPr>
          <w:sz w:val="24"/>
        </w:rPr>
        <w:t>[3]胡运权主编.运筹学教程.北京：清华大学出版社,1998</w:t>
      </w:r>
    </w:p>
    <w:p w:rsidR="00970ECF" w:rsidRPr="003557AF" w:rsidRDefault="00970ECF" w:rsidP="003557AF">
      <w:pPr>
        <w:pStyle w:val="a3"/>
        <w:spacing w:line="520" w:lineRule="exact"/>
        <w:ind w:firstLineChars="200" w:firstLine="480"/>
        <w:rPr>
          <w:sz w:val="24"/>
        </w:rPr>
      </w:pPr>
      <w:r w:rsidRPr="0062312E">
        <w:rPr>
          <w:sz w:val="24"/>
        </w:rPr>
        <w:t>[</w:t>
      </w:r>
      <w:r w:rsidRPr="0062312E">
        <w:rPr>
          <w:rFonts w:hint="eastAsia"/>
          <w:sz w:val="24"/>
        </w:rPr>
        <w:t>4</w:t>
      </w:r>
      <w:r w:rsidRPr="0062312E">
        <w:rPr>
          <w:sz w:val="24"/>
        </w:rPr>
        <w:t>]</w:t>
      </w:r>
      <w:proofErr w:type="spellStart"/>
      <w:r w:rsidRPr="0062312E">
        <w:rPr>
          <w:sz w:val="24"/>
        </w:rPr>
        <w:t>F.S.Hillier</w:t>
      </w:r>
      <w:proofErr w:type="spellEnd"/>
      <w:r w:rsidRPr="0062312E">
        <w:rPr>
          <w:sz w:val="24"/>
        </w:rPr>
        <w:t>, et al，任建标译．数据、模型与决策（管理科学篇）．中国财</w:t>
      </w:r>
      <w:r w:rsidRPr="003557AF">
        <w:rPr>
          <w:sz w:val="24"/>
        </w:rPr>
        <w:t>政经济出版社，2001</w:t>
      </w:r>
    </w:p>
    <w:p w:rsidR="00970ECF" w:rsidRPr="003557AF" w:rsidRDefault="00970ECF" w:rsidP="003557AF">
      <w:pPr>
        <w:pStyle w:val="a3"/>
        <w:spacing w:line="520" w:lineRule="exact"/>
        <w:ind w:firstLineChars="200" w:firstLine="480"/>
        <w:rPr>
          <w:sz w:val="24"/>
        </w:rPr>
      </w:pPr>
      <w:r w:rsidRPr="003557AF">
        <w:rPr>
          <w:sz w:val="24"/>
        </w:rPr>
        <w:t>[5]</w:t>
      </w:r>
      <w:proofErr w:type="spellStart"/>
      <w:r w:rsidRPr="003557AF">
        <w:rPr>
          <w:sz w:val="24"/>
        </w:rPr>
        <w:t>D.R.Anderson</w:t>
      </w:r>
      <w:proofErr w:type="spellEnd"/>
      <w:r w:rsidRPr="003557AF">
        <w:rPr>
          <w:sz w:val="24"/>
        </w:rPr>
        <w:t>, et al，陆成来等译．商务与经济统计学精要．东北财经大学出版社，2000</w:t>
      </w:r>
    </w:p>
    <w:p w:rsidR="00970ECF" w:rsidRPr="003557AF" w:rsidRDefault="00970ECF" w:rsidP="003557AF">
      <w:pPr>
        <w:pStyle w:val="a3"/>
        <w:spacing w:line="520" w:lineRule="exact"/>
        <w:ind w:firstLineChars="200" w:firstLine="480"/>
        <w:rPr>
          <w:sz w:val="24"/>
        </w:rPr>
      </w:pPr>
      <w:r w:rsidRPr="003557AF">
        <w:rPr>
          <w:sz w:val="24"/>
        </w:rPr>
        <w:t>[6]</w:t>
      </w:r>
      <w:proofErr w:type="spellStart"/>
      <w:r w:rsidRPr="003557AF">
        <w:rPr>
          <w:sz w:val="24"/>
        </w:rPr>
        <w:t>P.C.Bell</w:t>
      </w:r>
      <w:proofErr w:type="spellEnd"/>
      <w:r w:rsidRPr="003557AF">
        <w:rPr>
          <w:sz w:val="24"/>
        </w:rPr>
        <w:t>，潘西茜等译．管理科学案例．机械工业出版社，1999</w:t>
      </w:r>
    </w:p>
    <w:p w:rsidR="00970ECF" w:rsidRPr="003557AF" w:rsidRDefault="00970ECF" w:rsidP="003557AF">
      <w:pPr>
        <w:pStyle w:val="a3"/>
        <w:spacing w:line="520" w:lineRule="exact"/>
        <w:ind w:firstLineChars="200" w:firstLine="480"/>
        <w:rPr>
          <w:sz w:val="24"/>
        </w:rPr>
      </w:pPr>
      <w:r w:rsidRPr="003557AF">
        <w:rPr>
          <w:sz w:val="24"/>
        </w:rPr>
        <w:lastRenderedPageBreak/>
        <w:t>[7]</w:t>
      </w:r>
      <w:proofErr w:type="spellStart"/>
      <w:r w:rsidRPr="003557AF">
        <w:rPr>
          <w:sz w:val="24"/>
        </w:rPr>
        <w:t>P.C.Bell</w:t>
      </w:r>
      <w:proofErr w:type="spellEnd"/>
      <w:r w:rsidRPr="003557AF">
        <w:rPr>
          <w:sz w:val="24"/>
        </w:rPr>
        <w:t>，</w:t>
      </w:r>
      <w:proofErr w:type="gramStart"/>
      <w:r w:rsidRPr="003557AF">
        <w:rPr>
          <w:sz w:val="24"/>
        </w:rPr>
        <w:t>温厉等译</w:t>
      </w:r>
      <w:proofErr w:type="gramEnd"/>
      <w:r w:rsidRPr="003557AF">
        <w:rPr>
          <w:sz w:val="24"/>
        </w:rPr>
        <w:t>．管理统计案例，机械工业出版社，1999</w:t>
      </w:r>
    </w:p>
    <w:p w:rsidR="00970ECF" w:rsidRPr="003557AF" w:rsidRDefault="00970ECF" w:rsidP="003557AF">
      <w:pPr>
        <w:spacing w:line="520" w:lineRule="exact"/>
        <w:ind w:firstLineChars="200" w:firstLine="482"/>
        <w:jc w:val="left"/>
        <w:rPr>
          <w:rFonts w:ascii="宋体" w:hAnsi="宋体"/>
          <w:b/>
          <w:bCs/>
          <w:sz w:val="24"/>
        </w:rPr>
      </w:pPr>
      <w:r w:rsidRPr="003557AF">
        <w:rPr>
          <w:rFonts w:ascii="宋体" w:hAnsi="宋体" w:hint="eastAsia"/>
          <w:b/>
          <w:bCs/>
          <w:sz w:val="24"/>
        </w:rPr>
        <w:t>八、硕士研究生中期考核</w:t>
      </w:r>
    </w:p>
    <w:p w:rsidR="00996E6A" w:rsidRPr="003557AF" w:rsidRDefault="00866D5F" w:rsidP="003557AF">
      <w:pPr>
        <w:pStyle w:val="a3"/>
        <w:spacing w:line="520" w:lineRule="exact"/>
        <w:ind w:firstLineChars="200" w:firstLine="480"/>
        <w:rPr>
          <w:sz w:val="24"/>
        </w:rPr>
      </w:pPr>
      <w:r>
        <w:rPr>
          <w:rFonts w:hAnsi="宋体"/>
          <w:sz w:val="24"/>
          <w:szCs w:val="24"/>
        </w:rPr>
        <w:t>第三学期课程结束后</w:t>
      </w:r>
      <w:r w:rsidRPr="0051713C">
        <w:rPr>
          <w:rFonts w:hAnsi="宋体"/>
          <w:sz w:val="24"/>
          <w:szCs w:val="24"/>
        </w:rPr>
        <w:t>研究生</w:t>
      </w:r>
      <w:r>
        <w:rPr>
          <w:rFonts w:hAnsi="宋体"/>
          <w:sz w:val="24"/>
          <w:szCs w:val="24"/>
        </w:rPr>
        <w:t>需要提交开题报告，</w:t>
      </w:r>
      <w:r w:rsidRPr="0051713C">
        <w:rPr>
          <w:rFonts w:hAnsi="宋体"/>
          <w:sz w:val="24"/>
          <w:szCs w:val="24"/>
        </w:rPr>
        <w:t>开题结束一周内，</w:t>
      </w:r>
      <w:r w:rsidR="00996E6A" w:rsidRPr="003557AF">
        <w:rPr>
          <w:rFonts w:hint="eastAsia"/>
          <w:sz w:val="24"/>
        </w:rPr>
        <w:t>本人向导师递交中期考核登记表、开题报告、文献综述、发表的论文、获奖证明等原始材料。导师签署意见后，交学科</w:t>
      </w:r>
      <w:proofErr w:type="gramStart"/>
      <w:r w:rsidR="00996E6A" w:rsidRPr="003557AF">
        <w:rPr>
          <w:rFonts w:hint="eastAsia"/>
          <w:sz w:val="24"/>
        </w:rPr>
        <w:t>点考核</w:t>
      </w:r>
      <w:proofErr w:type="gramEnd"/>
      <w:r w:rsidR="00996E6A" w:rsidRPr="003557AF">
        <w:rPr>
          <w:rFonts w:hint="eastAsia"/>
          <w:sz w:val="24"/>
        </w:rPr>
        <w:t>小组考核，学科点点长负责组织本学科研究生的考核并</w:t>
      </w:r>
      <w:proofErr w:type="gramStart"/>
      <w:r w:rsidR="00996E6A" w:rsidRPr="003557AF">
        <w:rPr>
          <w:rFonts w:hint="eastAsia"/>
          <w:sz w:val="24"/>
        </w:rPr>
        <w:t>任考核</w:t>
      </w:r>
      <w:proofErr w:type="gramEnd"/>
      <w:r w:rsidR="00996E6A" w:rsidRPr="003557AF">
        <w:rPr>
          <w:rFonts w:hint="eastAsia"/>
          <w:sz w:val="24"/>
        </w:rPr>
        <w:t>小组组长，在材料上交一周内考核完毕，并向院考核领导小组递交原始材料。学院根据各学科</w:t>
      </w:r>
      <w:proofErr w:type="gramStart"/>
      <w:r w:rsidR="00996E6A" w:rsidRPr="003557AF">
        <w:rPr>
          <w:rFonts w:hint="eastAsia"/>
          <w:sz w:val="24"/>
        </w:rPr>
        <w:t>点考核</w:t>
      </w:r>
      <w:proofErr w:type="gramEnd"/>
      <w:r w:rsidR="00996E6A" w:rsidRPr="003557AF">
        <w:rPr>
          <w:rFonts w:hint="eastAsia"/>
          <w:sz w:val="24"/>
        </w:rPr>
        <w:t>材料确定最终考核等级。</w:t>
      </w:r>
    </w:p>
    <w:p w:rsidR="00970ECF" w:rsidRPr="003557AF" w:rsidRDefault="00970ECF" w:rsidP="003557AF">
      <w:pPr>
        <w:spacing w:line="520" w:lineRule="exact"/>
        <w:ind w:firstLineChars="200" w:firstLine="482"/>
        <w:jc w:val="left"/>
        <w:rPr>
          <w:rFonts w:ascii="宋体" w:hAnsi="宋体"/>
          <w:b/>
          <w:bCs/>
          <w:sz w:val="24"/>
        </w:rPr>
      </w:pPr>
      <w:r w:rsidRPr="003557AF">
        <w:rPr>
          <w:rFonts w:ascii="宋体" w:hAnsi="宋体" w:hint="eastAsia"/>
          <w:b/>
          <w:bCs/>
          <w:sz w:val="24"/>
        </w:rPr>
        <w:t>九、实践环节</w:t>
      </w:r>
    </w:p>
    <w:p w:rsidR="00970ECF" w:rsidRPr="003557AF" w:rsidRDefault="00970ECF" w:rsidP="003557AF">
      <w:pPr>
        <w:pStyle w:val="a3"/>
        <w:spacing w:line="520" w:lineRule="exact"/>
        <w:ind w:firstLineChars="200" w:firstLine="480"/>
        <w:rPr>
          <w:sz w:val="24"/>
        </w:rPr>
      </w:pPr>
      <w:r w:rsidRPr="003557AF">
        <w:rPr>
          <w:rFonts w:hint="eastAsia"/>
          <w:sz w:val="24"/>
        </w:rPr>
        <w:t>1.教学实践。鼓励本学科研究生在校期间在导师指导下积极进行与本学科相关的教学实践，教学实践的时长应不少于一周，</w:t>
      </w:r>
      <w:r w:rsidRPr="003557AF">
        <w:rPr>
          <w:sz w:val="24"/>
        </w:rPr>
        <w:t>已从事过大学本科教育两年</w:t>
      </w:r>
      <w:r w:rsidRPr="003557AF">
        <w:rPr>
          <w:rFonts w:hint="eastAsia"/>
          <w:sz w:val="24"/>
        </w:rPr>
        <w:t>或两年</w:t>
      </w:r>
      <w:r w:rsidRPr="003557AF">
        <w:rPr>
          <w:sz w:val="24"/>
        </w:rPr>
        <w:t>以上</w:t>
      </w:r>
      <w:r w:rsidRPr="003557AF">
        <w:rPr>
          <w:rFonts w:hint="eastAsia"/>
          <w:sz w:val="24"/>
        </w:rPr>
        <w:t>的</w:t>
      </w:r>
      <w:r w:rsidRPr="003557AF">
        <w:rPr>
          <w:sz w:val="24"/>
        </w:rPr>
        <w:t>或师范本科院校教育类专业毕业的可</w:t>
      </w:r>
      <w:r w:rsidRPr="003557AF">
        <w:rPr>
          <w:rFonts w:hint="eastAsia"/>
          <w:sz w:val="24"/>
        </w:rPr>
        <w:t>申请</w:t>
      </w:r>
      <w:r w:rsidRPr="003557AF">
        <w:rPr>
          <w:sz w:val="24"/>
        </w:rPr>
        <w:t>免修。</w:t>
      </w:r>
    </w:p>
    <w:p w:rsidR="00970ECF" w:rsidRPr="003557AF" w:rsidRDefault="00970ECF" w:rsidP="003557AF">
      <w:pPr>
        <w:pStyle w:val="a3"/>
        <w:spacing w:line="520" w:lineRule="exact"/>
        <w:ind w:firstLineChars="200" w:firstLine="480"/>
        <w:rPr>
          <w:sz w:val="24"/>
        </w:rPr>
      </w:pPr>
      <w:r w:rsidRPr="003557AF">
        <w:rPr>
          <w:rFonts w:hint="eastAsia"/>
          <w:sz w:val="24"/>
        </w:rPr>
        <w:t>2.社会调查与科学考察。鼓励本学科研究生在校期间进行社会调查与科学考察。社会调查与科学考察是锻炼研究生实践能力的有效途径，社会调查与科学考察</w:t>
      </w:r>
      <w:r w:rsidRPr="003557AF">
        <w:rPr>
          <w:sz w:val="24"/>
        </w:rPr>
        <w:t>的形式包括</w:t>
      </w:r>
      <w:r w:rsidRPr="003557AF">
        <w:rPr>
          <w:rFonts w:hint="eastAsia"/>
          <w:sz w:val="24"/>
        </w:rPr>
        <w:t>，一是</w:t>
      </w:r>
      <w:r w:rsidRPr="003557AF">
        <w:rPr>
          <w:sz w:val="24"/>
        </w:rPr>
        <w:t>参与导师</w:t>
      </w:r>
      <w:r w:rsidRPr="003557AF">
        <w:rPr>
          <w:rFonts w:hint="eastAsia"/>
          <w:sz w:val="24"/>
        </w:rPr>
        <w:t>项目</w:t>
      </w:r>
      <w:r w:rsidRPr="003557AF">
        <w:rPr>
          <w:sz w:val="24"/>
        </w:rPr>
        <w:t>研究</w:t>
      </w:r>
      <w:r w:rsidRPr="003557AF">
        <w:rPr>
          <w:rFonts w:hint="eastAsia"/>
          <w:sz w:val="24"/>
        </w:rPr>
        <w:t>，</w:t>
      </w:r>
      <w:r w:rsidRPr="003557AF">
        <w:rPr>
          <w:sz w:val="24"/>
        </w:rPr>
        <w:t>完成自主申报科研课题及参与人才培养基地和学科研究基地研究项目等</w:t>
      </w:r>
      <w:r w:rsidRPr="003557AF">
        <w:rPr>
          <w:rFonts w:hint="eastAsia"/>
          <w:sz w:val="24"/>
        </w:rPr>
        <w:t>，以课题或项目为依托开展社会调查与科学考察。二是鼓励研究生参与国内其他高校、社会组织、企事业单位和人民团体组织开展的大型</w:t>
      </w:r>
      <w:r w:rsidRPr="003557AF">
        <w:rPr>
          <w:sz w:val="24"/>
        </w:rPr>
        <w:t>社会调查、技术推广、咨询、科技开发、专业实习及公益劳动等。</w:t>
      </w:r>
    </w:p>
    <w:p w:rsidR="00970ECF" w:rsidRPr="003557AF" w:rsidRDefault="00970ECF" w:rsidP="003557AF">
      <w:pPr>
        <w:pStyle w:val="a3"/>
        <w:spacing w:line="520" w:lineRule="exact"/>
        <w:ind w:firstLineChars="200" w:firstLine="480"/>
        <w:rPr>
          <w:sz w:val="24"/>
        </w:rPr>
      </w:pPr>
      <w:r w:rsidRPr="003557AF">
        <w:rPr>
          <w:rFonts w:hint="eastAsia"/>
          <w:sz w:val="24"/>
        </w:rPr>
        <w:t>3.学术活动实践。</w:t>
      </w:r>
      <w:r w:rsidRPr="003557AF">
        <w:rPr>
          <w:sz w:val="24"/>
        </w:rPr>
        <w:t>为了拓宽研究生的视野，促进研究生主动关心和了解学科前沿的进展，硕士生</w:t>
      </w:r>
      <w:r w:rsidRPr="003557AF">
        <w:rPr>
          <w:rFonts w:hint="eastAsia"/>
          <w:sz w:val="24"/>
        </w:rPr>
        <w:t>在读</w:t>
      </w:r>
      <w:r w:rsidRPr="003557AF">
        <w:rPr>
          <w:sz w:val="24"/>
        </w:rPr>
        <w:t>期间必须积极、主动地参加校内外本学科、专业或其他相关专业的各种学术活动。凡在本校举办或学校、研究生院及</w:t>
      </w:r>
      <w:r w:rsidRPr="003557AF">
        <w:rPr>
          <w:rFonts w:hint="eastAsia"/>
          <w:sz w:val="24"/>
        </w:rPr>
        <w:t>所在学</w:t>
      </w:r>
      <w:r w:rsidRPr="003557AF">
        <w:rPr>
          <w:sz w:val="24"/>
        </w:rPr>
        <w:t>院组织举办的相关学术活动，研究生均应积极参加。凡校外学术组织和省、部、国家有关部门、单位及国际学术团体组织的各种学术活动，可根据实际情况，积极参加</w:t>
      </w:r>
      <w:r w:rsidRPr="003557AF">
        <w:rPr>
          <w:rFonts w:hint="eastAsia"/>
          <w:sz w:val="24"/>
        </w:rPr>
        <w:t>，但原则上必须有相关论文入选</w:t>
      </w:r>
      <w:r w:rsidRPr="003557AF">
        <w:rPr>
          <w:sz w:val="24"/>
        </w:rPr>
        <w:t>。在读期间，硕士研究生应听取不少于</w:t>
      </w:r>
      <w:r w:rsidRPr="003557AF">
        <w:rPr>
          <w:rFonts w:hint="eastAsia"/>
          <w:sz w:val="24"/>
        </w:rPr>
        <w:t>6</w:t>
      </w:r>
      <w:r w:rsidRPr="003557AF">
        <w:rPr>
          <w:sz w:val="24"/>
        </w:rPr>
        <w:t>场高水平学术讲座。</w:t>
      </w:r>
    </w:p>
    <w:p w:rsidR="00970ECF" w:rsidRPr="003557AF" w:rsidRDefault="00970ECF" w:rsidP="003557AF">
      <w:pPr>
        <w:spacing w:line="520" w:lineRule="exact"/>
        <w:ind w:firstLineChars="200" w:firstLine="482"/>
        <w:jc w:val="left"/>
        <w:rPr>
          <w:rFonts w:ascii="宋体" w:hAnsi="宋体"/>
          <w:b/>
          <w:bCs/>
          <w:sz w:val="24"/>
        </w:rPr>
      </w:pPr>
      <w:r w:rsidRPr="003557AF">
        <w:rPr>
          <w:rFonts w:ascii="宋体" w:hAnsi="宋体" w:hint="eastAsia"/>
          <w:b/>
          <w:bCs/>
          <w:sz w:val="24"/>
        </w:rPr>
        <w:t>十、学位论文</w:t>
      </w:r>
    </w:p>
    <w:p w:rsidR="00970ECF" w:rsidRPr="0062312E" w:rsidRDefault="0062312E" w:rsidP="0062312E">
      <w:pPr>
        <w:spacing w:line="520" w:lineRule="exact"/>
        <w:ind w:firstLineChars="196" w:firstLine="470"/>
        <w:outlineLvl w:val="0"/>
        <w:rPr>
          <w:bCs/>
          <w:sz w:val="24"/>
        </w:rPr>
      </w:pPr>
      <w:r w:rsidRPr="0062312E">
        <w:rPr>
          <w:rFonts w:hint="eastAsia"/>
          <w:sz w:val="24"/>
        </w:rPr>
        <w:t>1</w:t>
      </w:r>
      <w:r w:rsidRPr="0062312E">
        <w:rPr>
          <w:rFonts w:hint="eastAsia"/>
          <w:sz w:val="24"/>
        </w:rPr>
        <w:t>、</w:t>
      </w:r>
      <w:r w:rsidR="00970ECF" w:rsidRPr="0062312E">
        <w:rPr>
          <w:rFonts w:hint="eastAsia"/>
          <w:sz w:val="24"/>
        </w:rPr>
        <w:t>科学研究</w:t>
      </w:r>
    </w:p>
    <w:p w:rsidR="00970ECF" w:rsidRPr="0062312E" w:rsidRDefault="00970ECF" w:rsidP="00970ECF">
      <w:pPr>
        <w:spacing w:line="520" w:lineRule="exact"/>
        <w:ind w:firstLineChars="196" w:firstLine="470"/>
        <w:rPr>
          <w:rFonts w:ascii="宋体" w:hAnsi="Courier New"/>
          <w:sz w:val="24"/>
        </w:rPr>
      </w:pPr>
      <w:r w:rsidRPr="0062312E">
        <w:rPr>
          <w:rFonts w:ascii="宋体" w:hAnsi="Courier New" w:hint="eastAsia"/>
          <w:sz w:val="24"/>
        </w:rPr>
        <w:lastRenderedPageBreak/>
        <w:t>选题。研究生的科研须从选题开始，</w:t>
      </w:r>
      <w:r w:rsidRPr="0062312E">
        <w:rPr>
          <w:rFonts w:ascii="宋体" w:hAnsi="Courier New"/>
          <w:sz w:val="24"/>
        </w:rPr>
        <w:t>有</w:t>
      </w:r>
      <w:r w:rsidRPr="0062312E">
        <w:rPr>
          <w:rFonts w:ascii="宋体" w:hAnsi="Courier New" w:hint="eastAsia"/>
          <w:sz w:val="24"/>
        </w:rPr>
        <w:t>组织</w:t>
      </w:r>
      <w:r w:rsidRPr="0062312E">
        <w:rPr>
          <w:rFonts w:ascii="宋体" w:hAnsi="Courier New"/>
          <w:sz w:val="24"/>
        </w:rPr>
        <w:t>地调查、收集</w:t>
      </w:r>
      <w:r w:rsidRPr="0062312E">
        <w:rPr>
          <w:rFonts w:ascii="宋体" w:hAnsi="Courier New" w:hint="eastAsia"/>
          <w:sz w:val="24"/>
        </w:rPr>
        <w:t>、阅读、分析和评价</w:t>
      </w:r>
      <w:r w:rsidRPr="0062312E">
        <w:rPr>
          <w:rFonts w:ascii="宋体" w:hAnsi="Courier New"/>
          <w:sz w:val="24"/>
        </w:rPr>
        <w:t>有关文献，</w:t>
      </w:r>
      <w:r w:rsidRPr="0062312E">
        <w:rPr>
          <w:rFonts w:ascii="宋体" w:hAnsi="Courier New" w:hint="eastAsia"/>
          <w:sz w:val="24"/>
        </w:rPr>
        <w:t>并在此基础上进行选题。研究生应</w:t>
      </w:r>
      <w:r w:rsidRPr="0062312E">
        <w:rPr>
          <w:rFonts w:ascii="宋体" w:hAnsi="Courier New"/>
          <w:sz w:val="24"/>
        </w:rPr>
        <w:t>在导师指导下，在查阅文献和调查研究的基础上</w:t>
      </w:r>
      <w:r w:rsidRPr="0062312E">
        <w:rPr>
          <w:rFonts w:ascii="宋体" w:hAnsi="Courier New" w:hint="eastAsia"/>
          <w:sz w:val="24"/>
        </w:rPr>
        <w:t>进行选题，在入学后的</w:t>
      </w:r>
      <w:r w:rsidRPr="0062312E">
        <w:rPr>
          <w:rFonts w:ascii="宋体" w:hAnsi="Courier New"/>
          <w:sz w:val="24"/>
        </w:rPr>
        <w:t>第三学期</w:t>
      </w:r>
      <w:r w:rsidRPr="0062312E">
        <w:rPr>
          <w:rFonts w:ascii="宋体" w:hAnsi="Courier New" w:hint="eastAsia"/>
          <w:sz w:val="24"/>
        </w:rPr>
        <w:t>结束前完成开题报告的撰写。</w:t>
      </w:r>
    </w:p>
    <w:p w:rsidR="00970ECF" w:rsidRPr="0062312E" w:rsidRDefault="00970ECF" w:rsidP="00970ECF">
      <w:pPr>
        <w:spacing w:line="520" w:lineRule="exact"/>
        <w:ind w:firstLineChars="196" w:firstLine="470"/>
        <w:rPr>
          <w:rFonts w:ascii="宋体" w:hAnsi="Courier New"/>
          <w:sz w:val="24"/>
        </w:rPr>
      </w:pPr>
      <w:r w:rsidRPr="0062312E">
        <w:rPr>
          <w:rFonts w:ascii="宋体" w:hAnsi="Courier New" w:hint="eastAsia"/>
          <w:sz w:val="24"/>
        </w:rPr>
        <w:t>开题报告。开题报告书首先应征得导师认可，并在举行开题报告会的前一周送达考核小组成员审阅，方可参加开题报告会。开题报告由考核小组进行论证，论证通过者，以书面形式报所在学院审批备案。在此基础上，硕士生应在导师的指导下尽快拟定论文的具体工作计划，并予以实施。具体要求按《江西农业大学关于学术型研究生开题报告的规定》执行。</w:t>
      </w:r>
    </w:p>
    <w:p w:rsidR="00970ECF" w:rsidRPr="0062312E" w:rsidRDefault="00970ECF" w:rsidP="00970ECF">
      <w:pPr>
        <w:spacing w:line="520" w:lineRule="exact"/>
        <w:ind w:firstLineChars="195" w:firstLine="468"/>
        <w:rPr>
          <w:sz w:val="24"/>
        </w:rPr>
      </w:pPr>
      <w:r w:rsidRPr="0062312E">
        <w:rPr>
          <w:rFonts w:ascii="宋体" w:hAnsi="Courier New" w:hint="eastAsia"/>
          <w:sz w:val="24"/>
        </w:rPr>
        <w:t>科学实验或社会调查。科学实验或社会调查是研究生完成学位论文的基石，应在导师指导下，由研究生动手完成。研究生在科学实验或社会调查过程中，学习和掌握适当的数据收集方法，学习和遵守实验室操作规程和数据采集规范，能运用正确的统计方法和手段，取得学位论文所需要的第一手数据和资料。</w:t>
      </w:r>
    </w:p>
    <w:p w:rsidR="00970ECF" w:rsidRPr="0062312E" w:rsidRDefault="0062312E" w:rsidP="0062312E">
      <w:pPr>
        <w:spacing w:line="520" w:lineRule="exact"/>
        <w:ind w:firstLineChars="196" w:firstLine="470"/>
        <w:outlineLvl w:val="0"/>
        <w:rPr>
          <w:sz w:val="24"/>
        </w:rPr>
      </w:pPr>
      <w:r w:rsidRPr="0062312E">
        <w:rPr>
          <w:rFonts w:hint="eastAsia"/>
          <w:sz w:val="24"/>
        </w:rPr>
        <w:t>2</w:t>
      </w:r>
      <w:r w:rsidRPr="0062312E">
        <w:rPr>
          <w:rFonts w:hint="eastAsia"/>
          <w:sz w:val="24"/>
        </w:rPr>
        <w:t>、</w:t>
      </w:r>
      <w:r w:rsidR="00970ECF" w:rsidRPr="0062312E">
        <w:rPr>
          <w:rFonts w:hint="eastAsia"/>
          <w:sz w:val="24"/>
        </w:rPr>
        <w:t>学位论文</w:t>
      </w:r>
    </w:p>
    <w:p w:rsidR="00970ECF" w:rsidRPr="0062312E" w:rsidRDefault="00970ECF" w:rsidP="00970ECF">
      <w:pPr>
        <w:spacing w:line="520" w:lineRule="exact"/>
        <w:ind w:firstLineChars="196" w:firstLine="470"/>
        <w:rPr>
          <w:rFonts w:ascii="宋体" w:hAnsi="Courier New"/>
          <w:sz w:val="24"/>
        </w:rPr>
      </w:pPr>
      <w:r w:rsidRPr="0062312E">
        <w:rPr>
          <w:rFonts w:ascii="宋体" w:hAnsi="Courier New" w:hint="eastAsia"/>
          <w:sz w:val="24"/>
        </w:rPr>
        <w:t xml:space="preserve">论文工作中期报告。为使硕士研究生的论文工作得到所在学科集体的帮助，应阶段性的向所在学科教师做科研报告。进入论文中期阶段后，由硕士研究生报告科研工作的阶段成果和存在的问题，听取建议，改进论文工作。 </w:t>
      </w:r>
    </w:p>
    <w:p w:rsidR="00970ECF" w:rsidRPr="0062312E" w:rsidRDefault="00970ECF" w:rsidP="00970ECF">
      <w:pPr>
        <w:spacing w:line="520" w:lineRule="exact"/>
        <w:rPr>
          <w:rFonts w:ascii="宋体" w:hAnsi="Courier New"/>
          <w:sz w:val="24"/>
        </w:rPr>
      </w:pPr>
      <w:r w:rsidRPr="0062312E">
        <w:rPr>
          <w:rFonts w:ascii="宋体" w:hAnsi="Courier New" w:hint="eastAsia"/>
          <w:sz w:val="24"/>
        </w:rPr>
        <w:t xml:space="preserve">    中期研究报告后，由硕士生填写《江西农业大学攻读研究生论文工作中期报告情况表》，由指导教师审核后，送交研究生处备案。</w:t>
      </w:r>
    </w:p>
    <w:p w:rsidR="00970ECF" w:rsidRPr="0062312E" w:rsidRDefault="00970ECF" w:rsidP="00970ECF">
      <w:pPr>
        <w:spacing w:line="520" w:lineRule="exact"/>
        <w:ind w:firstLineChars="196" w:firstLine="470"/>
        <w:rPr>
          <w:rFonts w:ascii="宋体" w:hAnsi="Courier New"/>
          <w:sz w:val="24"/>
        </w:rPr>
      </w:pPr>
      <w:r w:rsidRPr="0062312E">
        <w:rPr>
          <w:rFonts w:ascii="宋体" w:hAnsi="Courier New" w:hint="eastAsia"/>
          <w:sz w:val="24"/>
        </w:rPr>
        <w:t>撰写学位论文的要求。</w:t>
      </w:r>
      <w:bookmarkStart w:id="1" w:name="_Toc296093057"/>
      <w:r w:rsidRPr="0062312E">
        <w:rPr>
          <w:rFonts w:ascii="宋体" w:hAnsi="Courier New" w:hint="eastAsia"/>
          <w:sz w:val="24"/>
        </w:rPr>
        <w:t>硕士研究生的学位论文是硕士研究生学术水平的重要标志，应表明作者</w:t>
      </w:r>
      <w:r w:rsidRPr="0062312E">
        <w:rPr>
          <w:rFonts w:ascii="宋体" w:hAnsi="Courier New"/>
          <w:sz w:val="24"/>
        </w:rPr>
        <w:t>硕士研究生应在本学科内掌握坚实的理论基础和系统的专门知识；具有从事科学研究工作或独立担负专门技术工作的能力。</w:t>
      </w:r>
      <w:r w:rsidRPr="0062312E">
        <w:rPr>
          <w:rFonts w:ascii="宋体" w:hAnsi="Courier New" w:hint="eastAsia"/>
          <w:sz w:val="24"/>
        </w:rPr>
        <w:t>选题体现学科前沿和社会发展与国民经济建设的需要，具有一定的科学意义、学术价值、应用价值和创新性。学位论文应是在导师指导下由研究生本人完成的。论文的结论和所引用的资料详实准确。论文有独立见解。硕士学位论文字数不低于3万字。学位论文必须遵守学术规范。硕士研究生用于做学位论文的时间，一般不少于1年。</w:t>
      </w:r>
    </w:p>
    <w:p w:rsidR="00970ECF" w:rsidRPr="0062312E" w:rsidRDefault="00970ECF" w:rsidP="00970ECF">
      <w:pPr>
        <w:spacing w:line="520" w:lineRule="exact"/>
        <w:ind w:firstLineChars="196" w:firstLine="470"/>
        <w:rPr>
          <w:rFonts w:ascii="宋体" w:hAnsi="Courier New"/>
          <w:sz w:val="24"/>
        </w:rPr>
      </w:pPr>
      <w:r w:rsidRPr="0062312E">
        <w:rPr>
          <w:rFonts w:ascii="宋体" w:hAnsi="Courier New" w:hint="eastAsia"/>
          <w:sz w:val="24"/>
        </w:rPr>
        <w:t>论文发表要求。硕士研究生在读期间发表论文，须公开发表1篇以上论文。</w:t>
      </w:r>
    </w:p>
    <w:p w:rsidR="00970ECF" w:rsidRPr="0062312E" w:rsidRDefault="00970ECF" w:rsidP="00970ECF">
      <w:pPr>
        <w:spacing w:line="520" w:lineRule="exact"/>
        <w:ind w:firstLineChars="196" w:firstLine="470"/>
        <w:rPr>
          <w:rFonts w:ascii="宋体" w:hAnsi="Courier New"/>
          <w:sz w:val="24"/>
        </w:rPr>
      </w:pPr>
      <w:r w:rsidRPr="0062312E">
        <w:rPr>
          <w:rFonts w:ascii="宋体" w:hAnsi="Courier New" w:hint="eastAsia"/>
          <w:sz w:val="24"/>
        </w:rPr>
        <w:lastRenderedPageBreak/>
        <w:t>论文送审、答辩与学位授予</w:t>
      </w:r>
      <w:bookmarkEnd w:id="1"/>
      <w:r w:rsidRPr="0062312E">
        <w:rPr>
          <w:rFonts w:ascii="宋体" w:hAnsi="Courier New" w:hint="eastAsia"/>
          <w:sz w:val="24"/>
        </w:rPr>
        <w:t>。研究生必须完成上述课程学习、修满规定的学分，论文发表及学位论文等各项都达到规定的要求，经导师同意，论文</w:t>
      </w:r>
      <w:proofErr w:type="gramStart"/>
      <w:r w:rsidRPr="0062312E">
        <w:rPr>
          <w:rFonts w:ascii="宋体" w:hAnsi="Courier New" w:hint="eastAsia"/>
          <w:sz w:val="24"/>
        </w:rPr>
        <w:t>经盲审</w:t>
      </w:r>
      <w:proofErr w:type="gramEnd"/>
      <w:r w:rsidRPr="0062312E">
        <w:rPr>
          <w:rFonts w:ascii="宋体" w:hAnsi="Courier New" w:hint="eastAsia"/>
          <w:sz w:val="24"/>
        </w:rPr>
        <w:t>通过后，学位论文方可提交答辩。由学院按照《江西农业大学学位授予细则》的要求，组织论文评审和答辩委员会。</w:t>
      </w:r>
    </w:p>
    <w:p w:rsidR="00970ECF" w:rsidRPr="0062312E" w:rsidRDefault="00970ECF" w:rsidP="00970ECF">
      <w:pPr>
        <w:spacing w:line="520" w:lineRule="exact"/>
        <w:ind w:firstLineChars="200" w:firstLine="480"/>
        <w:rPr>
          <w:b/>
          <w:bCs/>
          <w:sz w:val="28"/>
          <w:szCs w:val="28"/>
        </w:rPr>
      </w:pPr>
      <w:r w:rsidRPr="0062312E">
        <w:rPr>
          <w:rFonts w:ascii="宋体" w:hAnsi="Courier New" w:hint="eastAsia"/>
          <w:sz w:val="24"/>
        </w:rPr>
        <w:t>学位论文通过答辩后，提交校学位委员会审批，审批通过者，即可授予学位，颁发硕士学位证书和硕士研究生毕业证书。</w:t>
      </w:r>
    </w:p>
    <w:p w:rsidR="00970ECF" w:rsidRPr="0062312E" w:rsidRDefault="00970ECF" w:rsidP="00970ECF">
      <w:pPr>
        <w:spacing w:line="520" w:lineRule="exact"/>
        <w:jc w:val="left"/>
        <w:outlineLvl w:val="0"/>
        <w:rPr>
          <w:rFonts w:ascii="宋体" w:hAnsi="宋体"/>
          <w:b/>
          <w:kern w:val="0"/>
          <w:sz w:val="28"/>
          <w:szCs w:val="28"/>
        </w:rPr>
      </w:pPr>
      <w:r w:rsidRPr="0062312E">
        <w:rPr>
          <w:rFonts w:hAnsi="宋体"/>
          <w:b/>
          <w:bCs/>
          <w:sz w:val="30"/>
          <w:szCs w:val="30"/>
        </w:rPr>
        <w:br w:type="page"/>
      </w:r>
      <w:r w:rsidRPr="0062312E">
        <w:rPr>
          <w:rFonts w:ascii="宋体" w:hAnsi="宋体" w:hint="eastAsia"/>
          <w:b/>
          <w:kern w:val="0"/>
          <w:sz w:val="28"/>
          <w:szCs w:val="28"/>
        </w:rPr>
        <w:lastRenderedPageBreak/>
        <w:t>十一、附表：</w:t>
      </w:r>
      <w:r w:rsidRPr="0062312E">
        <w:rPr>
          <w:rFonts w:ascii="宋体" w:hAnsi="宋体" w:cs="宋体" w:hint="eastAsia"/>
          <w:b/>
          <w:bCs/>
          <w:kern w:val="0"/>
          <w:sz w:val="28"/>
          <w:szCs w:val="28"/>
        </w:rPr>
        <w:t>企业管理学科硕士研究生</w:t>
      </w:r>
      <w:r w:rsidRPr="0062312E">
        <w:rPr>
          <w:rFonts w:ascii="宋体" w:hAnsi="宋体" w:hint="eastAsia"/>
          <w:b/>
          <w:kern w:val="0"/>
          <w:sz w:val="28"/>
          <w:szCs w:val="28"/>
        </w:rPr>
        <w:t>课程设置与安排表</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6"/>
        <w:gridCol w:w="947"/>
        <w:gridCol w:w="3108"/>
        <w:gridCol w:w="625"/>
        <w:gridCol w:w="702"/>
        <w:gridCol w:w="1214"/>
        <w:gridCol w:w="692"/>
        <w:gridCol w:w="921"/>
      </w:tblGrid>
      <w:tr w:rsidR="00970ECF" w:rsidRPr="0062312E" w:rsidTr="00E533B6">
        <w:trPr>
          <w:cantSplit/>
          <w:trHeight w:val="543"/>
          <w:jc w:val="center"/>
        </w:trPr>
        <w:tc>
          <w:tcPr>
            <w:tcW w:w="1813" w:type="dxa"/>
            <w:gridSpan w:val="2"/>
            <w:tcBorders>
              <w:bottom w:val="single" w:sz="4" w:space="0" w:color="auto"/>
            </w:tcBorders>
            <w:vAlign w:val="center"/>
          </w:tcPr>
          <w:p w:rsidR="00970ECF" w:rsidRPr="0062312E" w:rsidRDefault="00970ECF" w:rsidP="004D790C">
            <w:pPr>
              <w:snapToGrid w:val="0"/>
              <w:jc w:val="center"/>
              <w:rPr>
                <w:b/>
                <w:bCs/>
              </w:rPr>
            </w:pPr>
            <w:r w:rsidRPr="0062312E">
              <w:rPr>
                <w:rFonts w:hint="eastAsia"/>
                <w:b/>
                <w:bCs/>
              </w:rPr>
              <w:t>类别</w:t>
            </w:r>
          </w:p>
        </w:tc>
        <w:tc>
          <w:tcPr>
            <w:tcW w:w="3108" w:type="dxa"/>
            <w:tcBorders>
              <w:bottom w:val="single" w:sz="4" w:space="0" w:color="auto"/>
            </w:tcBorders>
            <w:vAlign w:val="center"/>
          </w:tcPr>
          <w:p w:rsidR="00970ECF" w:rsidRPr="0062312E" w:rsidRDefault="00970ECF" w:rsidP="004D790C">
            <w:pPr>
              <w:snapToGrid w:val="0"/>
              <w:jc w:val="center"/>
              <w:rPr>
                <w:b/>
                <w:bCs/>
              </w:rPr>
            </w:pPr>
            <w:r w:rsidRPr="0062312E">
              <w:rPr>
                <w:rFonts w:hint="eastAsia"/>
                <w:b/>
                <w:bCs/>
              </w:rPr>
              <w:t>课程名称</w:t>
            </w:r>
          </w:p>
        </w:tc>
        <w:tc>
          <w:tcPr>
            <w:tcW w:w="625" w:type="dxa"/>
            <w:tcBorders>
              <w:bottom w:val="single" w:sz="4" w:space="0" w:color="auto"/>
            </w:tcBorders>
            <w:vAlign w:val="center"/>
          </w:tcPr>
          <w:p w:rsidR="00970ECF" w:rsidRPr="0062312E" w:rsidRDefault="00970ECF" w:rsidP="004D790C">
            <w:pPr>
              <w:snapToGrid w:val="0"/>
              <w:ind w:leftChars="-51" w:left="-107" w:rightChars="-51" w:right="-107"/>
              <w:jc w:val="center"/>
              <w:rPr>
                <w:b/>
                <w:bCs/>
              </w:rPr>
            </w:pPr>
            <w:r w:rsidRPr="0062312E">
              <w:rPr>
                <w:rFonts w:hint="eastAsia"/>
                <w:b/>
                <w:bCs/>
              </w:rPr>
              <w:t>学分</w:t>
            </w:r>
          </w:p>
        </w:tc>
        <w:tc>
          <w:tcPr>
            <w:tcW w:w="702" w:type="dxa"/>
            <w:tcBorders>
              <w:bottom w:val="single" w:sz="4" w:space="0" w:color="auto"/>
            </w:tcBorders>
            <w:vAlign w:val="center"/>
          </w:tcPr>
          <w:p w:rsidR="00970ECF" w:rsidRPr="0062312E" w:rsidRDefault="00970ECF" w:rsidP="004D790C">
            <w:pPr>
              <w:snapToGrid w:val="0"/>
              <w:jc w:val="center"/>
              <w:rPr>
                <w:b/>
                <w:bCs/>
              </w:rPr>
            </w:pPr>
            <w:r w:rsidRPr="0062312E">
              <w:rPr>
                <w:rFonts w:hint="eastAsia"/>
                <w:b/>
                <w:bCs/>
              </w:rPr>
              <w:t>开课</w:t>
            </w:r>
          </w:p>
          <w:p w:rsidR="00970ECF" w:rsidRPr="0062312E" w:rsidRDefault="00970ECF" w:rsidP="004D790C">
            <w:pPr>
              <w:snapToGrid w:val="0"/>
              <w:jc w:val="center"/>
              <w:rPr>
                <w:b/>
                <w:bCs/>
              </w:rPr>
            </w:pPr>
            <w:r w:rsidRPr="0062312E">
              <w:rPr>
                <w:rFonts w:hint="eastAsia"/>
                <w:b/>
                <w:bCs/>
              </w:rPr>
              <w:t>学期</w:t>
            </w:r>
          </w:p>
        </w:tc>
        <w:tc>
          <w:tcPr>
            <w:tcW w:w="1214" w:type="dxa"/>
            <w:tcBorders>
              <w:bottom w:val="single" w:sz="4" w:space="0" w:color="auto"/>
            </w:tcBorders>
            <w:vAlign w:val="center"/>
          </w:tcPr>
          <w:p w:rsidR="00970ECF" w:rsidRPr="0062312E" w:rsidRDefault="00970ECF" w:rsidP="004D790C">
            <w:pPr>
              <w:snapToGrid w:val="0"/>
              <w:jc w:val="center"/>
              <w:rPr>
                <w:b/>
                <w:bCs/>
              </w:rPr>
            </w:pPr>
            <w:r w:rsidRPr="0062312E">
              <w:rPr>
                <w:rFonts w:hint="eastAsia"/>
                <w:b/>
                <w:bCs/>
              </w:rPr>
              <w:t>授课</w:t>
            </w:r>
          </w:p>
          <w:p w:rsidR="00970ECF" w:rsidRPr="0062312E" w:rsidRDefault="00970ECF" w:rsidP="004D790C">
            <w:pPr>
              <w:snapToGrid w:val="0"/>
              <w:jc w:val="center"/>
              <w:rPr>
                <w:b/>
                <w:bCs/>
              </w:rPr>
            </w:pPr>
            <w:r w:rsidRPr="0062312E">
              <w:rPr>
                <w:rFonts w:hint="eastAsia"/>
                <w:b/>
                <w:bCs/>
              </w:rPr>
              <w:t>方式</w:t>
            </w:r>
          </w:p>
        </w:tc>
        <w:tc>
          <w:tcPr>
            <w:tcW w:w="692" w:type="dxa"/>
            <w:tcBorders>
              <w:bottom w:val="single" w:sz="4" w:space="0" w:color="auto"/>
            </w:tcBorders>
            <w:vAlign w:val="center"/>
          </w:tcPr>
          <w:p w:rsidR="00970ECF" w:rsidRPr="0062312E" w:rsidRDefault="00970ECF" w:rsidP="004D790C">
            <w:pPr>
              <w:snapToGrid w:val="0"/>
              <w:jc w:val="center"/>
              <w:rPr>
                <w:b/>
                <w:bCs/>
              </w:rPr>
            </w:pPr>
            <w:r w:rsidRPr="0062312E">
              <w:rPr>
                <w:rFonts w:hint="eastAsia"/>
                <w:b/>
                <w:bCs/>
              </w:rPr>
              <w:t>考核</w:t>
            </w:r>
          </w:p>
          <w:p w:rsidR="00970ECF" w:rsidRPr="0062312E" w:rsidRDefault="00970ECF" w:rsidP="004D790C">
            <w:pPr>
              <w:snapToGrid w:val="0"/>
              <w:jc w:val="center"/>
              <w:rPr>
                <w:b/>
                <w:bCs/>
              </w:rPr>
            </w:pPr>
            <w:r w:rsidRPr="0062312E">
              <w:rPr>
                <w:rFonts w:hint="eastAsia"/>
                <w:b/>
                <w:bCs/>
              </w:rPr>
              <w:t>方式</w:t>
            </w:r>
          </w:p>
        </w:tc>
        <w:tc>
          <w:tcPr>
            <w:tcW w:w="921" w:type="dxa"/>
            <w:tcBorders>
              <w:bottom w:val="single" w:sz="4" w:space="0" w:color="auto"/>
            </w:tcBorders>
            <w:vAlign w:val="center"/>
          </w:tcPr>
          <w:p w:rsidR="00970ECF" w:rsidRPr="0062312E" w:rsidRDefault="00970ECF" w:rsidP="004D790C">
            <w:pPr>
              <w:snapToGrid w:val="0"/>
              <w:jc w:val="center"/>
              <w:rPr>
                <w:b/>
                <w:bCs/>
              </w:rPr>
            </w:pPr>
            <w:r w:rsidRPr="0062312E">
              <w:rPr>
                <w:rFonts w:hint="eastAsia"/>
                <w:b/>
                <w:bCs/>
              </w:rPr>
              <w:t>备注</w:t>
            </w:r>
          </w:p>
        </w:tc>
      </w:tr>
      <w:tr w:rsidR="00970ECF" w:rsidRPr="0062312E" w:rsidTr="00E533B6">
        <w:trPr>
          <w:cantSplit/>
          <w:trHeight w:hRule="exact" w:val="578"/>
          <w:jc w:val="center"/>
        </w:trPr>
        <w:tc>
          <w:tcPr>
            <w:tcW w:w="866" w:type="dxa"/>
            <w:vMerge w:val="restart"/>
            <w:vAlign w:val="center"/>
          </w:tcPr>
          <w:p w:rsidR="00970ECF" w:rsidRPr="0062312E" w:rsidRDefault="00970ECF" w:rsidP="004D790C">
            <w:pPr>
              <w:snapToGrid w:val="0"/>
              <w:jc w:val="center"/>
              <w:rPr>
                <w:b/>
                <w:bCs/>
              </w:rPr>
            </w:pPr>
            <w:r w:rsidRPr="0062312E">
              <w:rPr>
                <w:rFonts w:hint="eastAsia"/>
                <w:b/>
                <w:bCs/>
              </w:rPr>
              <w:t>学</w:t>
            </w:r>
          </w:p>
          <w:p w:rsidR="00970ECF" w:rsidRPr="0062312E" w:rsidRDefault="00970ECF" w:rsidP="004D790C">
            <w:pPr>
              <w:snapToGrid w:val="0"/>
              <w:jc w:val="center"/>
              <w:rPr>
                <w:b/>
                <w:bCs/>
              </w:rPr>
            </w:pPr>
            <w:r w:rsidRPr="0062312E">
              <w:rPr>
                <w:rFonts w:hint="eastAsia"/>
                <w:b/>
                <w:bCs/>
              </w:rPr>
              <w:t>位</w:t>
            </w:r>
          </w:p>
          <w:p w:rsidR="00970ECF" w:rsidRPr="0062312E" w:rsidRDefault="00970ECF" w:rsidP="004D790C">
            <w:pPr>
              <w:snapToGrid w:val="0"/>
              <w:jc w:val="center"/>
              <w:rPr>
                <w:b/>
                <w:bCs/>
              </w:rPr>
            </w:pPr>
            <w:r w:rsidRPr="0062312E">
              <w:rPr>
                <w:rFonts w:hint="eastAsia"/>
                <w:b/>
                <w:bCs/>
              </w:rPr>
              <w:t>课</w:t>
            </w:r>
          </w:p>
          <w:p w:rsidR="00970ECF" w:rsidRPr="0062312E" w:rsidRDefault="00970ECF" w:rsidP="004D790C">
            <w:pPr>
              <w:snapToGrid w:val="0"/>
              <w:jc w:val="center"/>
              <w:rPr>
                <w:b/>
                <w:bCs/>
              </w:rPr>
            </w:pPr>
          </w:p>
        </w:tc>
        <w:tc>
          <w:tcPr>
            <w:tcW w:w="947" w:type="dxa"/>
            <w:vMerge w:val="restart"/>
            <w:vAlign w:val="center"/>
          </w:tcPr>
          <w:p w:rsidR="00970ECF" w:rsidRPr="0062312E" w:rsidRDefault="00970ECF" w:rsidP="004D790C">
            <w:pPr>
              <w:snapToGrid w:val="0"/>
              <w:ind w:leftChars="-82" w:left="-172" w:rightChars="-51" w:right="-107"/>
              <w:jc w:val="center"/>
              <w:rPr>
                <w:b/>
                <w:bCs/>
              </w:rPr>
            </w:pPr>
            <w:r w:rsidRPr="0062312E">
              <w:rPr>
                <w:rFonts w:hint="eastAsia"/>
                <w:b/>
                <w:bCs/>
              </w:rPr>
              <w:t>公共</w:t>
            </w:r>
          </w:p>
          <w:p w:rsidR="00970ECF" w:rsidRPr="0062312E" w:rsidRDefault="00970ECF" w:rsidP="004D790C">
            <w:pPr>
              <w:snapToGrid w:val="0"/>
              <w:ind w:leftChars="-82" w:left="-172" w:rightChars="-51" w:right="-107"/>
              <w:jc w:val="center"/>
              <w:rPr>
                <w:b/>
                <w:bCs/>
              </w:rPr>
            </w:pPr>
            <w:r w:rsidRPr="0062312E">
              <w:rPr>
                <w:rFonts w:hint="eastAsia"/>
                <w:b/>
                <w:bCs/>
              </w:rPr>
              <w:t>学位课</w:t>
            </w:r>
          </w:p>
          <w:p w:rsidR="00970ECF" w:rsidRPr="0062312E" w:rsidRDefault="00970ECF" w:rsidP="004D790C">
            <w:pPr>
              <w:snapToGrid w:val="0"/>
              <w:ind w:leftChars="-82" w:left="-172" w:rightChars="-51" w:right="-107"/>
              <w:jc w:val="center"/>
              <w:rPr>
                <w:b/>
                <w:bCs/>
              </w:rPr>
            </w:pPr>
          </w:p>
        </w:tc>
        <w:tc>
          <w:tcPr>
            <w:tcW w:w="3108" w:type="dxa"/>
            <w:vAlign w:val="center"/>
          </w:tcPr>
          <w:p w:rsidR="00970ECF" w:rsidRPr="0062312E" w:rsidRDefault="00970ECF" w:rsidP="004D790C">
            <w:pPr>
              <w:snapToGrid w:val="0"/>
              <w:jc w:val="center"/>
              <w:rPr>
                <w:szCs w:val="21"/>
              </w:rPr>
            </w:pPr>
            <w:r w:rsidRPr="0062312E">
              <w:rPr>
                <w:rFonts w:ascii="宋体" w:hAnsi="宋体" w:hint="eastAsia"/>
                <w:kern w:val="0"/>
                <w:szCs w:val="21"/>
              </w:rPr>
              <w:t>科学社会主义理论与实践</w:t>
            </w:r>
          </w:p>
        </w:tc>
        <w:tc>
          <w:tcPr>
            <w:tcW w:w="625" w:type="dxa"/>
            <w:vAlign w:val="center"/>
          </w:tcPr>
          <w:p w:rsidR="00970ECF" w:rsidRPr="0062312E" w:rsidRDefault="00970ECF" w:rsidP="004D790C">
            <w:pPr>
              <w:snapToGrid w:val="0"/>
              <w:jc w:val="center"/>
            </w:pPr>
            <w:r w:rsidRPr="0062312E">
              <w:rPr>
                <w:rFonts w:hint="eastAsia"/>
              </w:rPr>
              <w:t>2</w:t>
            </w:r>
          </w:p>
        </w:tc>
        <w:tc>
          <w:tcPr>
            <w:tcW w:w="702" w:type="dxa"/>
            <w:vAlign w:val="center"/>
          </w:tcPr>
          <w:p w:rsidR="00970ECF" w:rsidRPr="0062312E" w:rsidRDefault="00970ECF" w:rsidP="004D790C">
            <w:pPr>
              <w:snapToGrid w:val="0"/>
              <w:jc w:val="center"/>
            </w:pPr>
            <w:r w:rsidRPr="0062312E">
              <w:rPr>
                <w:rFonts w:hint="eastAsia"/>
              </w:rPr>
              <w:t>1</w:t>
            </w:r>
          </w:p>
        </w:tc>
        <w:tc>
          <w:tcPr>
            <w:tcW w:w="1214" w:type="dxa"/>
            <w:vAlign w:val="center"/>
          </w:tcPr>
          <w:p w:rsidR="00970ECF" w:rsidRPr="0062312E" w:rsidRDefault="00970ECF" w:rsidP="004D790C">
            <w:pPr>
              <w:snapToGrid w:val="0"/>
              <w:jc w:val="center"/>
            </w:pPr>
            <w:r w:rsidRPr="0062312E">
              <w:rPr>
                <w:szCs w:val="21"/>
              </w:rPr>
              <w:t>讲授</w:t>
            </w:r>
          </w:p>
        </w:tc>
        <w:tc>
          <w:tcPr>
            <w:tcW w:w="692" w:type="dxa"/>
            <w:vAlign w:val="center"/>
          </w:tcPr>
          <w:p w:rsidR="00970ECF" w:rsidRPr="0062312E" w:rsidRDefault="00970ECF" w:rsidP="004D790C">
            <w:pPr>
              <w:snapToGrid w:val="0"/>
              <w:jc w:val="center"/>
            </w:pPr>
            <w:r w:rsidRPr="0062312E">
              <w:rPr>
                <w:rFonts w:hint="eastAsia"/>
              </w:rPr>
              <w:t>考试</w:t>
            </w:r>
          </w:p>
        </w:tc>
        <w:tc>
          <w:tcPr>
            <w:tcW w:w="921" w:type="dxa"/>
            <w:vMerge w:val="restart"/>
            <w:vAlign w:val="center"/>
          </w:tcPr>
          <w:p w:rsidR="00970ECF" w:rsidRPr="0062312E" w:rsidRDefault="00970ECF" w:rsidP="004D790C">
            <w:pPr>
              <w:snapToGrid w:val="0"/>
              <w:jc w:val="center"/>
            </w:pPr>
          </w:p>
        </w:tc>
      </w:tr>
      <w:tr w:rsidR="00970ECF" w:rsidRPr="0062312E" w:rsidTr="00E533B6">
        <w:trPr>
          <w:cantSplit/>
          <w:trHeight w:hRule="exact" w:val="441"/>
          <w:jc w:val="center"/>
        </w:trPr>
        <w:tc>
          <w:tcPr>
            <w:tcW w:w="866" w:type="dxa"/>
            <w:vMerge/>
            <w:vAlign w:val="center"/>
          </w:tcPr>
          <w:p w:rsidR="00970ECF" w:rsidRPr="0062312E" w:rsidRDefault="00970ECF" w:rsidP="004D790C">
            <w:pPr>
              <w:snapToGrid w:val="0"/>
              <w:jc w:val="center"/>
              <w:rPr>
                <w:b/>
                <w:bCs/>
              </w:rPr>
            </w:pPr>
          </w:p>
        </w:tc>
        <w:tc>
          <w:tcPr>
            <w:tcW w:w="947" w:type="dxa"/>
            <w:vMerge/>
            <w:vAlign w:val="center"/>
          </w:tcPr>
          <w:p w:rsidR="00970ECF" w:rsidRPr="0062312E" w:rsidRDefault="00970ECF" w:rsidP="004D790C">
            <w:pPr>
              <w:snapToGrid w:val="0"/>
              <w:ind w:leftChars="-82" w:left="-172" w:rightChars="-51" w:right="-107"/>
              <w:jc w:val="center"/>
              <w:rPr>
                <w:b/>
                <w:bCs/>
              </w:rPr>
            </w:pPr>
          </w:p>
        </w:tc>
        <w:tc>
          <w:tcPr>
            <w:tcW w:w="3108" w:type="dxa"/>
            <w:vAlign w:val="center"/>
          </w:tcPr>
          <w:p w:rsidR="00970ECF" w:rsidRPr="0062312E" w:rsidRDefault="00970ECF" w:rsidP="004D790C">
            <w:pPr>
              <w:snapToGrid w:val="0"/>
              <w:jc w:val="center"/>
              <w:rPr>
                <w:b/>
                <w:szCs w:val="21"/>
              </w:rPr>
            </w:pPr>
            <w:r w:rsidRPr="0062312E">
              <w:rPr>
                <w:rFonts w:hint="eastAsia"/>
                <w:szCs w:val="21"/>
              </w:rPr>
              <w:t>英语</w:t>
            </w:r>
          </w:p>
        </w:tc>
        <w:tc>
          <w:tcPr>
            <w:tcW w:w="625" w:type="dxa"/>
            <w:vAlign w:val="center"/>
          </w:tcPr>
          <w:p w:rsidR="00970ECF" w:rsidRPr="0062312E" w:rsidRDefault="00970ECF" w:rsidP="004D790C">
            <w:pPr>
              <w:snapToGrid w:val="0"/>
              <w:jc w:val="center"/>
            </w:pPr>
            <w:r w:rsidRPr="0062312E">
              <w:rPr>
                <w:rFonts w:hint="eastAsia"/>
              </w:rPr>
              <w:t>6</w:t>
            </w:r>
          </w:p>
        </w:tc>
        <w:tc>
          <w:tcPr>
            <w:tcW w:w="702" w:type="dxa"/>
            <w:vAlign w:val="center"/>
          </w:tcPr>
          <w:p w:rsidR="00970ECF" w:rsidRPr="0062312E" w:rsidRDefault="00970ECF" w:rsidP="004D790C">
            <w:pPr>
              <w:snapToGrid w:val="0"/>
              <w:jc w:val="center"/>
            </w:pPr>
            <w:r w:rsidRPr="0062312E">
              <w:rPr>
                <w:rFonts w:hint="eastAsia"/>
              </w:rPr>
              <w:t>1-2</w:t>
            </w:r>
          </w:p>
        </w:tc>
        <w:tc>
          <w:tcPr>
            <w:tcW w:w="1214" w:type="dxa"/>
            <w:vAlign w:val="center"/>
          </w:tcPr>
          <w:p w:rsidR="00970ECF" w:rsidRPr="0062312E" w:rsidRDefault="00970ECF" w:rsidP="004D790C">
            <w:pPr>
              <w:snapToGrid w:val="0"/>
              <w:jc w:val="center"/>
            </w:pPr>
            <w:r w:rsidRPr="0062312E">
              <w:rPr>
                <w:szCs w:val="21"/>
              </w:rPr>
              <w:t>讲授</w:t>
            </w:r>
          </w:p>
        </w:tc>
        <w:tc>
          <w:tcPr>
            <w:tcW w:w="692" w:type="dxa"/>
            <w:vAlign w:val="center"/>
          </w:tcPr>
          <w:p w:rsidR="00970ECF" w:rsidRPr="0062312E" w:rsidRDefault="00970ECF" w:rsidP="004D790C">
            <w:pPr>
              <w:snapToGrid w:val="0"/>
              <w:jc w:val="center"/>
            </w:pPr>
            <w:r w:rsidRPr="0062312E">
              <w:rPr>
                <w:rFonts w:hint="eastAsia"/>
              </w:rPr>
              <w:t>考试</w:t>
            </w:r>
          </w:p>
        </w:tc>
        <w:tc>
          <w:tcPr>
            <w:tcW w:w="921" w:type="dxa"/>
            <w:vMerge/>
            <w:vAlign w:val="center"/>
          </w:tcPr>
          <w:p w:rsidR="00970ECF" w:rsidRPr="0062312E" w:rsidRDefault="00970ECF" w:rsidP="004D790C">
            <w:pPr>
              <w:snapToGrid w:val="0"/>
              <w:jc w:val="center"/>
            </w:pPr>
          </w:p>
        </w:tc>
      </w:tr>
      <w:tr w:rsidR="00970ECF" w:rsidRPr="0062312E" w:rsidTr="00E533B6">
        <w:trPr>
          <w:cantSplit/>
          <w:trHeight w:hRule="exact" w:val="454"/>
          <w:jc w:val="center"/>
        </w:trPr>
        <w:tc>
          <w:tcPr>
            <w:tcW w:w="866" w:type="dxa"/>
            <w:vMerge/>
            <w:vAlign w:val="center"/>
          </w:tcPr>
          <w:p w:rsidR="00970ECF" w:rsidRPr="0062312E" w:rsidRDefault="00970ECF" w:rsidP="004D790C">
            <w:pPr>
              <w:snapToGrid w:val="0"/>
              <w:jc w:val="center"/>
              <w:rPr>
                <w:b/>
                <w:bCs/>
              </w:rPr>
            </w:pPr>
          </w:p>
        </w:tc>
        <w:tc>
          <w:tcPr>
            <w:tcW w:w="947" w:type="dxa"/>
            <w:vMerge w:val="restart"/>
            <w:vAlign w:val="center"/>
          </w:tcPr>
          <w:p w:rsidR="00970ECF" w:rsidRPr="0062312E" w:rsidRDefault="00970ECF" w:rsidP="004D790C">
            <w:pPr>
              <w:snapToGrid w:val="0"/>
              <w:ind w:leftChars="-82" w:left="-172" w:rightChars="-51" w:right="-107"/>
              <w:jc w:val="center"/>
              <w:rPr>
                <w:b/>
                <w:bCs/>
              </w:rPr>
            </w:pPr>
          </w:p>
          <w:p w:rsidR="00970ECF" w:rsidRPr="0062312E" w:rsidRDefault="00970ECF" w:rsidP="004D790C">
            <w:pPr>
              <w:snapToGrid w:val="0"/>
              <w:ind w:leftChars="-82" w:left="-172" w:rightChars="-51" w:right="-107"/>
              <w:jc w:val="center"/>
              <w:rPr>
                <w:b/>
                <w:bCs/>
              </w:rPr>
            </w:pPr>
            <w:r w:rsidRPr="0062312E">
              <w:rPr>
                <w:rFonts w:hint="eastAsia"/>
                <w:b/>
                <w:bCs/>
              </w:rPr>
              <w:t>基础课</w:t>
            </w:r>
          </w:p>
          <w:p w:rsidR="00970ECF" w:rsidRPr="0062312E" w:rsidRDefault="00970ECF" w:rsidP="004D790C">
            <w:pPr>
              <w:snapToGrid w:val="0"/>
              <w:ind w:leftChars="-82" w:left="-172" w:rightChars="-51" w:right="-107"/>
              <w:jc w:val="center"/>
              <w:rPr>
                <w:b/>
                <w:bCs/>
              </w:rPr>
            </w:pPr>
            <w:r w:rsidRPr="0062312E">
              <w:rPr>
                <w:rFonts w:hint="eastAsia"/>
                <w:b/>
                <w:bCs/>
              </w:rPr>
              <w:t>和专业课</w:t>
            </w:r>
          </w:p>
        </w:tc>
        <w:tc>
          <w:tcPr>
            <w:tcW w:w="3108" w:type="dxa"/>
            <w:vAlign w:val="center"/>
          </w:tcPr>
          <w:p w:rsidR="00970ECF" w:rsidRPr="0062312E" w:rsidRDefault="00970ECF" w:rsidP="004D790C">
            <w:pPr>
              <w:snapToGrid w:val="0"/>
              <w:jc w:val="center"/>
            </w:pPr>
            <w:r w:rsidRPr="0062312E">
              <w:rPr>
                <w:rFonts w:hint="eastAsia"/>
              </w:rPr>
              <w:t>当代管理理论</w:t>
            </w:r>
          </w:p>
        </w:tc>
        <w:tc>
          <w:tcPr>
            <w:tcW w:w="625" w:type="dxa"/>
            <w:vAlign w:val="center"/>
          </w:tcPr>
          <w:p w:rsidR="00970ECF" w:rsidRPr="0062312E" w:rsidRDefault="00970ECF" w:rsidP="004D790C">
            <w:pPr>
              <w:snapToGrid w:val="0"/>
              <w:jc w:val="center"/>
            </w:pPr>
            <w:r w:rsidRPr="0062312E">
              <w:rPr>
                <w:rFonts w:hint="eastAsia"/>
              </w:rPr>
              <w:t>2</w:t>
            </w:r>
          </w:p>
        </w:tc>
        <w:tc>
          <w:tcPr>
            <w:tcW w:w="702" w:type="dxa"/>
            <w:vAlign w:val="center"/>
          </w:tcPr>
          <w:p w:rsidR="00970ECF" w:rsidRPr="0062312E" w:rsidRDefault="00970ECF" w:rsidP="004D790C">
            <w:pPr>
              <w:snapToGrid w:val="0"/>
              <w:jc w:val="center"/>
            </w:pPr>
            <w:r w:rsidRPr="0062312E">
              <w:rPr>
                <w:rFonts w:hint="eastAsia"/>
              </w:rPr>
              <w:t>1</w:t>
            </w:r>
          </w:p>
        </w:tc>
        <w:tc>
          <w:tcPr>
            <w:tcW w:w="1214" w:type="dxa"/>
            <w:vAlign w:val="center"/>
          </w:tcPr>
          <w:p w:rsidR="00970ECF" w:rsidRPr="0062312E" w:rsidRDefault="00970ECF" w:rsidP="004D790C">
            <w:pPr>
              <w:snapToGrid w:val="0"/>
              <w:jc w:val="center"/>
            </w:pPr>
            <w:r w:rsidRPr="0062312E">
              <w:rPr>
                <w:rFonts w:hint="eastAsia"/>
              </w:rPr>
              <w:t>讲授、研讨</w:t>
            </w:r>
          </w:p>
        </w:tc>
        <w:tc>
          <w:tcPr>
            <w:tcW w:w="692" w:type="dxa"/>
            <w:vAlign w:val="center"/>
          </w:tcPr>
          <w:p w:rsidR="00970ECF" w:rsidRPr="0062312E" w:rsidRDefault="00970ECF" w:rsidP="004D790C">
            <w:pPr>
              <w:snapToGrid w:val="0"/>
              <w:jc w:val="center"/>
            </w:pPr>
            <w:r w:rsidRPr="0062312E">
              <w:rPr>
                <w:rFonts w:hint="eastAsia"/>
              </w:rPr>
              <w:t>考试</w:t>
            </w:r>
          </w:p>
        </w:tc>
        <w:tc>
          <w:tcPr>
            <w:tcW w:w="921" w:type="dxa"/>
            <w:vMerge w:val="restart"/>
            <w:vAlign w:val="center"/>
          </w:tcPr>
          <w:p w:rsidR="00970ECF" w:rsidRPr="0062312E" w:rsidRDefault="00970ECF" w:rsidP="004D790C">
            <w:pPr>
              <w:snapToGrid w:val="0"/>
              <w:jc w:val="center"/>
            </w:pPr>
          </w:p>
        </w:tc>
      </w:tr>
      <w:tr w:rsidR="00970ECF" w:rsidRPr="0062312E" w:rsidTr="00E533B6">
        <w:trPr>
          <w:cantSplit/>
          <w:trHeight w:hRule="exact" w:val="454"/>
          <w:jc w:val="center"/>
        </w:trPr>
        <w:tc>
          <w:tcPr>
            <w:tcW w:w="866" w:type="dxa"/>
            <w:vMerge/>
            <w:vAlign w:val="center"/>
          </w:tcPr>
          <w:p w:rsidR="00970ECF" w:rsidRPr="0062312E" w:rsidRDefault="00970ECF" w:rsidP="004D790C">
            <w:pPr>
              <w:snapToGrid w:val="0"/>
              <w:jc w:val="center"/>
              <w:rPr>
                <w:b/>
                <w:bCs/>
              </w:rPr>
            </w:pPr>
          </w:p>
        </w:tc>
        <w:tc>
          <w:tcPr>
            <w:tcW w:w="947" w:type="dxa"/>
            <w:vMerge/>
            <w:vAlign w:val="center"/>
          </w:tcPr>
          <w:p w:rsidR="00970ECF" w:rsidRPr="0062312E" w:rsidRDefault="00970ECF" w:rsidP="004D790C">
            <w:pPr>
              <w:snapToGrid w:val="0"/>
              <w:ind w:leftChars="-82" w:left="-172" w:rightChars="-51" w:right="-107"/>
              <w:jc w:val="center"/>
              <w:rPr>
                <w:b/>
                <w:bCs/>
              </w:rPr>
            </w:pPr>
          </w:p>
        </w:tc>
        <w:tc>
          <w:tcPr>
            <w:tcW w:w="3108" w:type="dxa"/>
            <w:vAlign w:val="center"/>
          </w:tcPr>
          <w:p w:rsidR="00970ECF" w:rsidRPr="0062312E" w:rsidRDefault="00970ECF" w:rsidP="004D790C">
            <w:pPr>
              <w:snapToGrid w:val="0"/>
              <w:jc w:val="center"/>
            </w:pPr>
            <w:r w:rsidRPr="0062312E">
              <w:rPr>
                <w:rFonts w:hint="eastAsia"/>
              </w:rPr>
              <w:t>管理经济学</w:t>
            </w:r>
          </w:p>
        </w:tc>
        <w:tc>
          <w:tcPr>
            <w:tcW w:w="625" w:type="dxa"/>
            <w:vAlign w:val="center"/>
          </w:tcPr>
          <w:p w:rsidR="00970ECF" w:rsidRPr="0062312E" w:rsidRDefault="00970ECF" w:rsidP="004D790C">
            <w:pPr>
              <w:snapToGrid w:val="0"/>
              <w:jc w:val="center"/>
            </w:pPr>
            <w:r w:rsidRPr="0062312E">
              <w:rPr>
                <w:rFonts w:hint="eastAsia"/>
              </w:rPr>
              <w:t>3</w:t>
            </w:r>
          </w:p>
        </w:tc>
        <w:tc>
          <w:tcPr>
            <w:tcW w:w="702" w:type="dxa"/>
            <w:vAlign w:val="center"/>
          </w:tcPr>
          <w:p w:rsidR="00970ECF" w:rsidRPr="0062312E" w:rsidRDefault="00970ECF" w:rsidP="004D790C">
            <w:pPr>
              <w:snapToGrid w:val="0"/>
              <w:jc w:val="center"/>
            </w:pPr>
            <w:r w:rsidRPr="0062312E">
              <w:rPr>
                <w:rFonts w:hint="eastAsia"/>
              </w:rPr>
              <w:t>2</w:t>
            </w:r>
          </w:p>
        </w:tc>
        <w:tc>
          <w:tcPr>
            <w:tcW w:w="1214" w:type="dxa"/>
            <w:vAlign w:val="center"/>
          </w:tcPr>
          <w:p w:rsidR="00970ECF" w:rsidRPr="0062312E" w:rsidRDefault="00970ECF" w:rsidP="004D790C">
            <w:pPr>
              <w:snapToGrid w:val="0"/>
              <w:jc w:val="center"/>
            </w:pPr>
            <w:r w:rsidRPr="0062312E">
              <w:rPr>
                <w:rFonts w:hint="eastAsia"/>
              </w:rPr>
              <w:t>讲授、研讨</w:t>
            </w:r>
          </w:p>
        </w:tc>
        <w:tc>
          <w:tcPr>
            <w:tcW w:w="692" w:type="dxa"/>
            <w:vAlign w:val="center"/>
          </w:tcPr>
          <w:p w:rsidR="00970ECF" w:rsidRPr="0062312E" w:rsidRDefault="00970ECF" w:rsidP="004D790C">
            <w:pPr>
              <w:snapToGrid w:val="0"/>
              <w:jc w:val="center"/>
            </w:pPr>
            <w:r w:rsidRPr="0062312E">
              <w:rPr>
                <w:rFonts w:hint="eastAsia"/>
              </w:rPr>
              <w:t>考试</w:t>
            </w:r>
          </w:p>
        </w:tc>
        <w:tc>
          <w:tcPr>
            <w:tcW w:w="921" w:type="dxa"/>
            <w:vMerge/>
            <w:vAlign w:val="center"/>
          </w:tcPr>
          <w:p w:rsidR="00970ECF" w:rsidRPr="0062312E" w:rsidRDefault="00970ECF" w:rsidP="004D790C">
            <w:pPr>
              <w:snapToGrid w:val="0"/>
              <w:jc w:val="center"/>
            </w:pPr>
          </w:p>
        </w:tc>
      </w:tr>
      <w:tr w:rsidR="00970ECF" w:rsidRPr="0062312E" w:rsidTr="00E533B6">
        <w:trPr>
          <w:cantSplit/>
          <w:trHeight w:hRule="exact" w:val="454"/>
          <w:jc w:val="center"/>
        </w:trPr>
        <w:tc>
          <w:tcPr>
            <w:tcW w:w="866" w:type="dxa"/>
            <w:vMerge/>
            <w:vAlign w:val="center"/>
          </w:tcPr>
          <w:p w:rsidR="00970ECF" w:rsidRPr="0062312E" w:rsidRDefault="00970ECF" w:rsidP="004D790C">
            <w:pPr>
              <w:snapToGrid w:val="0"/>
              <w:jc w:val="center"/>
              <w:rPr>
                <w:b/>
                <w:bCs/>
              </w:rPr>
            </w:pPr>
          </w:p>
        </w:tc>
        <w:tc>
          <w:tcPr>
            <w:tcW w:w="947" w:type="dxa"/>
            <w:vMerge/>
            <w:vAlign w:val="center"/>
          </w:tcPr>
          <w:p w:rsidR="00970ECF" w:rsidRPr="0062312E" w:rsidRDefault="00970ECF" w:rsidP="004D790C">
            <w:pPr>
              <w:snapToGrid w:val="0"/>
              <w:ind w:leftChars="-82" w:left="-172" w:rightChars="-51" w:right="-107"/>
              <w:jc w:val="center"/>
              <w:rPr>
                <w:b/>
                <w:bCs/>
              </w:rPr>
            </w:pPr>
          </w:p>
        </w:tc>
        <w:tc>
          <w:tcPr>
            <w:tcW w:w="3108" w:type="dxa"/>
            <w:vAlign w:val="center"/>
          </w:tcPr>
          <w:p w:rsidR="00970ECF" w:rsidRPr="0062312E" w:rsidRDefault="00897C7D" w:rsidP="004D790C">
            <w:pPr>
              <w:snapToGrid w:val="0"/>
              <w:jc w:val="center"/>
            </w:pPr>
            <w:r w:rsidRPr="0062312E">
              <w:rPr>
                <w:rFonts w:hint="eastAsia"/>
              </w:rPr>
              <w:t>农</w:t>
            </w:r>
            <w:r w:rsidR="00AC24D6">
              <w:rPr>
                <w:rFonts w:hint="eastAsia"/>
              </w:rPr>
              <w:t>林</w:t>
            </w:r>
            <w:r w:rsidR="00970ECF" w:rsidRPr="0062312E">
              <w:rPr>
                <w:rFonts w:hint="eastAsia"/>
              </w:rPr>
              <w:t>经济学前沿</w:t>
            </w:r>
          </w:p>
        </w:tc>
        <w:tc>
          <w:tcPr>
            <w:tcW w:w="625" w:type="dxa"/>
            <w:vAlign w:val="center"/>
          </w:tcPr>
          <w:p w:rsidR="00970ECF" w:rsidRPr="0062312E" w:rsidRDefault="00970ECF" w:rsidP="004D790C">
            <w:pPr>
              <w:snapToGrid w:val="0"/>
              <w:jc w:val="center"/>
            </w:pPr>
            <w:r w:rsidRPr="0062312E">
              <w:rPr>
                <w:rFonts w:hint="eastAsia"/>
              </w:rPr>
              <w:t>2</w:t>
            </w:r>
          </w:p>
        </w:tc>
        <w:tc>
          <w:tcPr>
            <w:tcW w:w="702" w:type="dxa"/>
            <w:vAlign w:val="center"/>
          </w:tcPr>
          <w:p w:rsidR="00970ECF" w:rsidRPr="0062312E" w:rsidRDefault="00AC24D6" w:rsidP="004D790C">
            <w:pPr>
              <w:snapToGrid w:val="0"/>
              <w:jc w:val="center"/>
            </w:pPr>
            <w:r>
              <w:rPr>
                <w:rFonts w:hint="eastAsia"/>
              </w:rPr>
              <w:t>2</w:t>
            </w:r>
          </w:p>
        </w:tc>
        <w:tc>
          <w:tcPr>
            <w:tcW w:w="1214" w:type="dxa"/>
            <w:vAlign w:val="center"/>
          </w:tcPr>
          <w:p w:rsidR="00970ECF" w:rsidRPr="0062312E" w:rsidRDefault="00970ECF" w:rsidP="004D790C">
            <w:pPr>
              <w:snapToGrid w:val="0"/>
              <w:jc w:val="center"/>
            </w:pPr>
            <w:r w:rsidRPr="0062312E">
              <w:rPr>
                <w:rFonts w:hint="eastAsia"/>
              </w:rPr>
              <w:t>讲授、研讨</w:t>
            </w:r>
          </w:p>
        </w:tc>
        <w:tc>
          <w:tcPr>
            <w:tcW w:w="692" w:type="dxa"/>
            <w:vAlign w:val="center"/>
          </w:tcPr>
          <w:p w:rsidR="00970ECF" w:rsidRPr="0062312E" w:rsidRDefault="00970ECF" w:rsidP="004D790C">
            <w:pPr>
              <w:snapToGrid w:val="0"/>
              <w:jc w:val="center"/>
            </w:pPr>
            <w:r w:rsidRPr="0062312E">
              <w:rPr>
                <w:rFonts w:hint="eastAsia"/>
              </w:rPr>
              <w:t>考试</w:t>
            </w:r>
          </w:p>
        </w:tc>
        <w:tc>
          <w:tcPr>
            <w:tcW w:w="921" w:type="dxa"/>
            <w:vMerge/>
            <w:vAlign w:val="center"/>
          </w:tcPr>
          <w:p w:rsidR="00970ECF" w:rsidRPr="0062312E" w:rsidRDefault="00970ECF" w:rsidP="004D790C">
            <w:pPr>
              <w:snapToGrid w:val="0"/>
              <w:jc w:val="center"/>
            </w:pPr>
          </w:p>
        </w:tc>
      </w:tr>
      <w:tr w:rsidR="00970ECF" w:rsidRPr="0062312E" w:rsidTr="00E533B6">
        <w:trPr>
          <w:cantSplit/>
          <w:trHeight w:hRule="exact" w:val="454"/>
          <w:jc w:val="center"/>
        </w:trPr>
        <w:tc>
          <w:tcPr>
            <w:tcW w:w="866" w:type="dxa"/>
            <w:vMerge w:val="restart"/>
            <w:vAlign w:val="center"/>
          </w:tcPr>
          <w:p w:rsidR="00970ECF" w:rsidRPr="0062312E" w:rsidRDefault="00970ECF" w:rsidP="004D790C">
            <w:pPr>
              <w:snapToGrid w:val="0"/>
              <w:jc w:val="center"/>
              <w:rPr>
                <w:b/>
                <w:bCs/>
              </w:rPr>
            </w:pPr>
            <w:r w:rsidRPr="0062312E">
              <w:rPr>
                <w:rFonts w:hint="eastAsia"/>
                <w:b/>
                <w:bCs/>
              </w:rPr>
              <w:t>非学位课</w:t>
            </w:r>
          </w:p>
        </w:tc>
        <w:tc>
          <w:tcPr>
            <w:tcW w:w="947" w:type="dxa"/>
            <w:vMerge w:val="restart"/>
            <w:vAlign w:val="center"/>
          </w:tcPr>
          <w:p w:rsidR="00970ECF" w:rsidRPr="0062312E" w:rsidRDefault="00970ECF" w:rsidP="004D790C">
            <w:pPr>
              <w:snapToGrid w:val="0"/>
              <w:jc w:val="center"/>
              <w:rPr>
                <w:b/>
                <w:bCs/>
              </w:rPr>
            </w:pPr>
            <w:r w:rsidRPr="0062312E">
              <w:rPr>
                <w:rFonts w:hint="eastAsia"/>
                <w:b/>
                <w:bCs/>
              </w:rPr>
              <w:t>必选课</w:t>
            </w:r>
          </w:p>
        </w:tc>
        <w:tc>
          <w:tcPr>
            <w:tcW w:w="3108" w:type="dxa"/>
            <w:vAlign w:val="center"/>
          </w:tcPr>
          <w:p w:rsidR="00970ECF" w:rsidRPr="0062312E" w:rsidRDefault="00970ECF" w:rsidP="004D790C">
            <w:pPr>
              <w:snapToGrid w:val="0"/>
              <w:spacing w:line="240" w:lineRule="exact"/>
            </w:pPr>
            <w:r w:rsidRPr="0062312E">
              <w:t>马克思主义与社会科学方法论</w:t>
            </w:r>
          </w:p>
        </w:tc>
        <w:tc>
          <w:tcPr>
            <w:tcW w:w="625" w:type="dxa"/>
            <w:vAlign w:val="center"/>
          </w:tcPr>
          <w:p w:rsidR="00970ECF" w:rsidRPr="0062312E" w:rsidRDefault="00970ECF" w:rsidP="004D790C">
            <w:pPr>
              <w:snapToGrid w:val="0"/>
              <w:spacing w:line="240" w:lineRule="exact"/>
              <w:jc w:val="center"/>
            </w:pPr>
            <w:r w:rsidRPr="0062312E">
              <w:rPr>
                <w:szCs w:val="21"/>
              </w:rPr>
              <w:t>1</w:t>
            </w:r>
          </w:p>
        </w:tc>
        <w:tc>
          <w:tcPr>
            <w:tcW w:w="702" w:type="dxa"/>
            <w:vAlign w:val="center"/>
          </w:tcPr>
          <w:p w:rsidR="00970ECF" w:rsidRPr="0062312E" w:rsidRDefault="00970ECF" w:rsidP="004D790C">
            <w:pPr>
              <w:snapToGrid w:val="0"/>
              <w:spacing w:line="240" w:lineRule="exact"/>
              <w:jc w:val="center"/>
            </w:pPr>
            <w:r w:rsidRPr="0062312E">
              <w:rPr>
                <w:szCs w:val="21"/>
              </w:rPr>
              <w:t>2</w:t>
            </w:r>
          </w:p>
        </w:tc>
        <w:tc>
          <w:tcPr>
            <w:tcW w:w="1214" w:type="dxa"/>
            <w:vAlign w:val="center"/>
          </w:tcPr>
          <w:p w:rsidR="00970ECF" w:rsidRPr="0062312E" w:rsidRDefault="00970ECF" w:rsidP="004D790C">
            <w:pPr>
              <w:spacing w:line="240" w:lineRule="exact"/>
              <w:jc w:val="center"/>
            </w:pPr>
            <w:r w:rsidRPr="0062312E">
              <w:rPr>
                <w:szCs w:val="21"/>
              </w:rPr>
              <w:t>讲授</w:t>
            </w:r>
          </w:p>
        </w:tc>
        <w:tc>
          <w:tcPr>
            <w:tcW w:w="692" w:type="dxa"/>
            <w:vAlign w:val="center"/>
          </w:tcPr>
          <w:p w:rsidR="00970ECF" w:rsidRPr="0062312E" w:rsidRDefault="00970ECF" w:rsidP="004D790C">
            <w:pPr>
              <w:snapToGrid w:val="0"/>
              <w:spacing w:line="240" w:lineRule="exact"/>
              <w:jc w:val="center"/>
            </w:pPr>
            <w:r w:rsidRPr="0062312E">
              <w:rPr>
                <w:szCs w:val="21"/>
              </w:rPr>
              <w:t>考试</w:t>
            </w:r>
          </w:p>
        </w:tc>
        <w:tc>
          <w:tcPr>
            <w:tcW w:w="921" w:type="dxa"/>
            <w:vMerge w:val="restart"/>
            <w:vAlign w:val="center"/>
          </w:tcPr>
          <w:p w:rsidR="00970ECF" w:rsidRPr="0062312E" w:rsidRDefault="00970ECF" w:rsidP="004D790C">
            <w:pPr>
              <w:snapToGrid w:val="0"/>
              <w:jc w:val="center"/>
            </w:pPr>
          </w:p>
        </w:tc>
      </w:tr>
      <w:tr w:rsidR="00970ECF" w:rsidRPr="0062312E" w:rsidTr="00E533B6">
        <w:trPr>
          <w:cantSplit/>
          <w:trHeight w:hRule="exact" w:val="454"/>
          <w:jc w:val="center"/>
        </w:trPr>
        <w:tc>
          <w:tcPr>
            <w:tcW w:w="866" w:type="dxa"/>
            <w:vMerge/>
            <w:vAlign w:val="center"/>
          </w:tcPr>
          <w:p w:rsidR="00970ECF" w:rsidRPr="0062312E" w:rsidRDefault="00970ECF" w:rsidP="004D790C">
            <w:pPr>
              <w:snapToGrid w:val="0"/>
              <w:jc w:val="center"/>
              <w:rPr>
                <w:b/>
                <w:bCs/>
              </w:rPr>
            </w:pPr>
          </w:p>
        </w:tc>
        <w:tc>
          <w:tcPr>
            <w:tcW w:w="947" w:type="dxa"/>
            <w:vMerge/>
            <w:vAlign w:val="center"/>
          </w:tcPr>
          <w:p w:rsidR="00970ECF" w:rsidRPr="0062312E" w:rsidRDefault="00970ECF" w:rsidP="004D790C">
            <w:pPr>
              <w:snapToGrid w:val="0"/>
              <w:jc w:val="center"/>
              <w:rPr>
                <w:b/>
                <w:bCs/>
              </w:rPr>
            </w:pPr>
          </w:p>
        </w:tc>
        <w:tc>
          <w:tcPr>
            <w:tcW w:w="3108" w:type="dxa"/>
            <w:vAlign w:val="center"/>
          </w:tcPr>
          <w:p w:rsidR="00970ECF" w:rsidRPr="0062312E" w:rsidRDefault="00970ECF" w:rsidP="004D790C">
            <w:pPr>
              <w:snapToGrid w:val="0"/>
              <w:spacing w:line="240" w:lineRule="exact"/>
              <w:jc w:val="center"/>
              <w:rPr>
                <w:szCs w:val="21"/>
              </w:rPr>
            </w:pPr>
            <w:r w:rsidRPr="0062312E">
              <w:rPr>
                <w:rFonts w:hint="eastAsia"/>
                <w:szCs w:val="21"/>
              </w:rPr>
              <w:t>企业战略管理专题</w:t>
            </w:r>
          </w:p>
        </w:tc>
        <w:tc>
          <w:tcPr>
            <w:tcW w:w="625" w:type="dxa"/>
            <w:vAlign w:val="center"/>
          </w:tcPr>
          <w:p w:rsidR="00970ECF" w:rsidRPr="0062312E" w:rsidRDefault="00970ECF" w:rsidP="004D790C">
            <w:pPr>
              <w:snapToGrid w:val="0"/>
              <w:spacing w:line="240" w:lineRule="exact"/>
              <w:jc w:val="center"/>
              <w:rPr>
                <w:szCs w:val="21"/>
              </w:rPr>
            </w:pPr>
            <w:r w:rsidRPr="0062312E">
              <w:rPr>
                <w:rFonts w:hint="eastAsia"/>
                <w:szCs w:val="21"/>
              </w:rPr>
              <w:t>2</w:t>
            </w:r>
          </w:p>
        </w:tc>
        <w:tc>
          <w:tcPr>
            <w:tcW w:w="702" w:type="dxa"/>
            <w:vAlign w:val="center"/>
          </w:tcPr>
          <w:p w:rsidR="00970ECF" w:rsidRPr="0062312E" w:rsidRDefault="00970ECF" w:rsidP="004D790C">
            <w:pPr>
              <w:snapToGrid w:val="0"/>
              <w:spacing w:line="240" w:lineRule="exact"/>
              <w:jc w:val="center"/>
              <w:rPr>
                <w:szCs w:val="21"/>
              </w:rPr>
            </w:pPr>
            <w:r w:rsidRPr="0062312E">
              <w:rPr>
                <w:rFonts w:hint="eastAsia"/>
                <w:szCs w:val="21"/>
              </w:rPr>
              <w:t>1</w:t>
            </w:r>
          </w:p>
        </w:tc>
        <w:tc>
          <w:tcPr>
            <w:tcW w:w="1214" w:type="dxa"/>
            <w:vAlign w:val="center"/>
          </w:tcPr>
          <w:p w:rsidR="00970ECF" w:rsidRPr="0062312E" w:rsidRDefault="00970ECF" w:rsidP="004D790C">
            <w:pPr>
              <w:jc w:val="center"/>
            </w:pPr>
            <w:r w:rsidRPr="0062312E">
              <w:rPr>
                <w:rFonts w:hint="eastAsia"/>
                <w:szCs w:val="21"/>
              </w:rPr>
              <w:t>讲授、实验</w:t>
            </w:r>
          </w:p>
        </w:tc>
        <w:tc>
          <w:tcPr>
            <w:tcW w:w="692" w:type="dxa"/>
            <w:vAlign w:val="center"/>
          </w:tcPr>
          <w:p w:rsidR="00970ECF" w:rsidRPr="0062312E" w:rsidRDefault="00970ECF" w:rsidP="004D790C">
            <w:pPr>
              <w:snapToGrid w:val="0"/>
              <w:spacing w:line="240" w:lineRule="exact"/>
              <w:jc w:val="center"/>
              <w:rPr>
                <w:szCs w:val="21"/>
              </w:rPr>
            </w:pPr>
            <w:r w:rsidRPr="0062312E">
              <w:rPr>
                <w:rFonts w:hint="eastAsia"/>
                <w:szCs w:val="21"/>
              </w:rPr>
              <w:t>考查</w:t>
            </w:r>
          </w:p>
        </w:tc>
        <w:tc>
          <w:tcPr>
            <w:tcW w:w="921" w:type="dxa"/>
            <w:vMerge/>
            <w:vAlign w:val="center"/>
          </w:tcPr>
          <w:p w:rsidR="00970ECF" w:rsidRPr="0062312E" w:rsidRDefault="00970ECF" w:rsidP="004D790C">
            <w:pPr>
              <w:snapToGrid w:val="0"/>
              <w:jc w:val="center"/>
            </w:pPr>
          </w:p>
        </w:tc>
      </w:tr>
      <w:tr w:rsidR="00970ECF" w:rsidRPr="0062312E" w:rsidTr="00E533B6">
        <w:trPr>
          <w:cantSplit/>
          <w:trHeight w:hRule="exact" w:val="454"/>
          <w:jc w:val="center"/>
        </w:trPr>
        <w:tc>
          <w:tcPr>
            <w:tcW w:w="866" w:type="dxa"/>
            <w:vMerge/>
            <w:vAlign w:val="center"/>
          </w:tcPr>
          <w:p w:rsidR="00970ECF" w:rsidRPr="0062312E" w:rsidRDefault="00970ECF" w:rsidP="004D790C">
            <w:pPr>
              <w:snapToGrid w:val="0"/>
              <w:jc w:val="center"/>
              <w:rPr>
                <w:b/>
                <w:bCs/>
              </w:rPr>
            </w:pPr>
          </w:p>
        </w:tc>
        <w:tc>
          <w:tcPr>
            <w:tcW w:w="947" w:type="dxa"/>
            <w:vMerge/>
            <w:vAlign w:val="center"/>
          </w:tcPr>
          <w:p w:rsidR="00970ECF" w:rsidRPr="0062312E" w:rsidRDefault="00970ECF" w:rsidP="004D790C">
            <w:pPr>
              <w:snapToGrid w:val="0"/>
              <w:jc w:val="center"/>
              <w:rPr>
                <w:b/>
                <w:bCs/>
              </w:rPr>
            </w:pPr>
          </w:p>
        </w:tc>
        <w:tc>
          <w:tcPr>
            <w:tcW w:w="3108" w:type="dxa"/>
            <w:vAlign w:val="center"/>
          </w:tcPr>
          <w:p w:rsidR="00970ECF" w:rsidRPr="0062312E" w:rsidRDefault="00970ECF" w:rsidP="004D790C">
            <w:pPr>
              <w:snapToGrid w:val="0"/>
              <w:spacing w:line="240" w:lineRule="exact"/>
              <w:jc w:val="center"/>
              <w:rPr>
                <w:szCs w:val="21"/>
              </w:rPr>
            </w:pPr>
            <w:r w:rsidRPr="0062312E">
              <w:rPr>
                <w:rFonts w:hint="eastAsia"/>
                <w:szCs w:val="21"/>
              </w:rPr>
              <w:t>营销管理</w:t>
            </w:r>
          </w:p>
        </w:tc>
        <w:tc>
          <w:tcPr>
            <w:tcW w:w="625" w:type="dxa"/>
            <w:vAlign w:val="center"/>
          </w:tcPr>
          <w:p w:rsidR="00970ECF" w:rsidRPr="0062312E" w:rsidRDefault="00970ECF" w:rsidP="004D790C">
            <w:pPr>
              <w:snapToGrid w:val="0"/>
              <w:spacing w:line="240" w:lineRule="exact"/>
              <w:jc w:val="center"/>
              <w:rPr>
                <w:szCs w:val="21"/>
              </w:rPr>
            </w:pPr>
            <w:r w:rsidRPr="0062312E">
              <w:rPr>
                <w:rFonts w:hint="eastAsia"/>
                <w:szCs w:val="21"/>
              </w:rPr>
              <w:t>2</w:t>
            </w:r>
          </w:p>
        </w:tc>
        <w:tc>
          <w:tcPr>
            <w:tcW w:w="702" w:type="dxa"/>
            <w:vAlign w:val="center"/>
          </w:tcPr>
          <w:p w:rsidR="00970ECF" w:rsidRPr="0062312E" w:rsidRDefault="00970ECF" w:rsidP="004D790C">
            <w:pPr>
              <w:snapToGrid w:val="0"/>
              <w:spacing w:line="240" w:lineRule="exact"/>
              <w:jc w:val="center"/>
              <w:rPr>
                <w:szCs w:val="21"/>
              </w:rPr>
            </w:pPr>
            <w:r w:rsidRPr="0062312E">
              <w:rPr>
                <w:rFonts w:hint="eastAsia"/>
                <w:szCs w:val="21"/>
              </w:rPr>
              <w:t>2</w:t>
            </w:r>
          </w:p>
        </w:tc>
        <w:tc>
          <w:tcPr>
            <w:tcW w:w="1214" w:type="dxa"/>
            <w:vAlign w:val="center"/>
          </w:tcPr>
          <w:p w:rsidR="00970ECF" w:rsidRPr="0062312E" w:rsidRDefault="00970ECF" w:rsidP="004D790C">
            <w:pPr>
              <w:jc w:val="center"/>
            </w:pPr>
            <w:r w:rsidRPr="0062312E">
              <w:rPr>
                <w:rFonts w:hint="eastAsia"/>
                <w:szCs w:val="21"/>
              </w:rPr>
              <w:t>讲授、实验</w:t>
            </w:r>
          </w:p>
        </w:tc>
        <w:tc>
          <w:tcPr>
            <w:tcW w:w="692" w:type="dxa"/>
            <w:vAlign w:val="center"/>
          </w:tcPr>
          <w:p w:rsidR="00970ECF" w:rsidRPr="0062312E" w:rsidRDefault="00970ECF" w:rsidP="004D790C">
            <w:pPr>
              <w:snapToGrid w:val="0"/>
              <w:spacing w:line="240" w:lineRule="exact"/>
              <w:jc w:val="center"/>
              <w:rPr>
                <w:szCs w:val="21"/>
              </w:rPr>
            </w:pPr>
            <w:r w:rsidRPr="0062312E">
              <w:rPr>
                <w:rFonts w:hint="eastAsia"/>
                <w:szCs w:val="21"/>
              </w:rPr>
              <w:t>考查</w:t>
            </w:r>
          </w:p>
        </w:tc>
        <w:tc>
          <w:tcPr>
            <w:tcW w:w="921" w:type="dxa"/>
            <w:vMerge/>
            <w:vAlign w:val="center"/>
          </w:tcPr>
          <w:p w:rsidR="00970ECF" w:rsidRPr="0062312E" w:rsidRDefault="00970ECF" w:rsidP="004D790C">
            <w:pPr>
              <w:snapToGrid w:val="0"/>
              <w:jc w:val="center"/>
            </w:pPr>
          </w:p>
        </w:tc>
      </w:tr>
      <w:tr w:rsidR="00970ECF" w:rsidRPr="0062312E" w:rsidTr="00E533B6">
        <w:trPr>
          <w:cantSplit/>
          <w:trHeight w:hRule="exact" w:val="454"/>
          <w:jc w:val="center"/>
        </w:trPr>
        <w:tc>
          <w:tcPr>
            <w:tcW w:w="866" w:type="dxa"/>
            <w:vMerge/>
            <w:vAlign w:val="center"/>
          </w:tcPr>
          <w:p w:rsidR="00970ECF" w:rsidRPr="0062312E" w:rsidRDefault="00970ECF" w:rsidP="004D790C">
            <w:pPr>
              <w:snapToGrid w:val="0"/>
              <w:jc w:val="center"/>
              <w:rPr>
                <w:b/>
                <w:bCs/>
              </w:rPr>
            </w:pPr>
          </w:p>
        </w:tc>
        <w:tc>
          <w:tcPr>
            <w:tcW w:w="947" w:type="dxa"/>
            <w:vMerge/>
            <w:vAlign w:val="center"/>
          </w:tcPr>
          <w:p w:rsidR="00970ECF" w:rsidRPr="0062312E" w:rsidRDefault="00970ECF" w:rsidP="004D790C">
            <w:pPr>
              <w:snapToGrid w:val="0"/>
              <w:jc w:val="center"/>
              <w:rPr>
                <w:b/>
                <w:bCs/>
              </w:rPr>
            </w:pPr>
          </w:p>
        </w:tc>
        <w:tc>
          <w:tcPr>
            <w:tcW w:w="3108" w:type="dxa"/>
            <w:vAlign w:val="center"/>
          </w:tcPr>
          <w:p w:rsidR="00970ECF" w:rsidRPr="0062312E" w:rsidRDefault="00970ECF" w:rsidP="004D790C">
            <w:pPr>
              <w:snapToGrid w:val="0"/>
              <w:spacing w:line="240" w:lineRule="exact"/>
              <w:jc w:val="center"/>
              <w:rPr>
                <w:szCs w:val="21"/>
              </w:rPr>
            </w:pPr>
            <w:r w:rsidRPr="0062312E">
              <w:rPr>
                <w:rFonts w:hint="eastAsia"/>
                <w:szCs w:val="21"/>
              </w:rPr>
              <w:t>人力资源管理</w:t>
            </w:r>
          </w:p>
        </w:tc>
        <w:tc>
          <w:tcPr>
            <w:tcW w:w="625" w:type="dxa"/>
            <w:vAlign w:val="center"/>
          </w:tcPr>
          <w:p w:rsidR="00970ECF" w:rsidRPr="0062312E" w:rsidRDefault="00970ECF" w:rsidP="004D790C">
            <w:pPr>
              <w:snapToGrid w:val="0"/>
              <w:spacing w:line="240" w:lineRule="exact"/>
              <w:jc w:val="center"/>
              <w:rPr>
                <w:szCs w:val="21"/>
              </w:rPr>
            </w:pPr>
            <w:r w:rsidRPr="0062312E">
              <w:rPr>
                <w:rFonts w:hint="eastAsia"/>
                <w:szCs w:val="21"/>
              </w:rPr>
              <w:t>2</w:t>
            </w:r>
          </w:p>
        </w:tc>
        <w:tc>
          <w:tcPr>
            <w:tcW w:w="702" w:type="dxa"/>
            <w:vAlign w:val="center"/>
          </w:tcPr>
          <w:p w:rsidR="00970ECF" w:rsidRPr="0062312E" w:rsidRDefault="00970ECF" w:rsidP="004D790C">
            <w:pPr>
              <w:snapToGrid w:val="0"/>
              <w:spacing w:line="240" w:lineRule="exact"/>
              <w:jc w:val="center"/>
              <w:rPr>
                <w:szCs w:val="21"/>
              </w:rPr>
            </w:pPr>
            <w:r w:rsidRPr="0062312E">
              <w:rPr>
                <w:rFonts w:hint="eastAsia"/>
                <w:szCs w:val="21"/>
              </w:rPr>
              <w:t>3</w:t>
            </w:r>
          </w:p>
        </w:tc>
        <w:tc>
          <w:tcPr>
            <w:tcW w:w="1214" w:type="dxa"/>
            <w:vAlign w:val="center"/>
          </w:tcPr>
          <w:p w:rsidR="00970ECF" w:rsidRPr="0062312E" w:rsidRDefault="00970ECF" w:rsidP="004D790C">
            <w:pPr>
              <w:jc w:val="center"/>
            </w:pPr>
            <w:r w:rsidRPr="0062312E">
              <w:rPr>
                <w:rFonts w:hint="eastAsia"/>
                <w:szCs w:val="21"/>
              </w:rPr>
              <w:t>讲授、实验</w:t>
            </w:r>
          </w:p>
        </w:tc>
        <w:tc>
          <w:tcPr>
            <w:tcW w:w="692" w:type="dxa"/>
            <w:vAlign w:val="center"/>
          </w:tcPr>
          <w:p w:rsidR="00970ECF" w:rsidRPr="0062312E" w:rsidRDefault="00970ECF" w:rsidP="004D790C">
            <w:pPr>
              <w:snapToGrid w:val="0"/>
              <w:spacing w:line="240" w:lineRule="exact"/>
              <w:jc w:val="center"/>
              <w:rPr>
                <w:szCs w:val="21"/>
              </w:rPr>
            </w:pPr>
            <w:r w:rsidRPr="0062312E">
              <w:rPr>
                <w:rFonts w:hint="eastAsia"/>
                <w:szCs w:val="21"/>
              </w:rPr>
              <w:t>考查</w:t>
            </w:r>
          </w:p>
        </w:tc>
        <w:tc>
          <w:tcPr>
            <w:tcW w:w="921" w:type="dxa"/>
            <w:vMerge/>
            <w:vAlign w:val="center"/>
          </w:tcPr>
          <w:p w:rsidR="00970ECF" w:rsidRPr="0062312E" w:rsidRDefault="00970ECF" w:rsidP="004D790C">
            <w:pPr>
              <w:snapToGrid w:val="0"/>
              <w:jc w:val="center"/>
            </w:pPr>
          </w:p>
        </w:tc>
      </w:tr>
      <w:tr w:rsidR="00970ECF" w:rsidRPr="0062312E" w:rsidTr="00E533B6">
        <w:trPr>
          <w:cantSplit/>
          <w:trHeight w:hRule="exact" w:val="454"/>
          <w:jc w:val="center"/>
        </w:trPr>
        <w:tc>
          <w:tcPr>
            <w:tcW w:w="866" w:type="dxa"/>
            <w:vMerge/>
            <w:vAlign w:val="center"/>
          </w:tcPr>
          <w:p w:rsidR="00970ECF" w:rsidRPr="0062312E" w:rsidRDefault="00970ECF" w:rsidP="004D790C">
            <w:pPr>
              <w:snapToGrid w:val="0"/>
              <w:jc w:val="center"/>
              <w:rPr>
                <w:b/>
                <w:bCs/>
              </w:rPr>
            </w:pPr>
          </w:p>
        </w:tc>
        <w:tc>
          <w:tcPr>
            <w:tcW w:w="947" w:type="dxa"/>
            <w:vMerge/>
            <w:vAlign w:val="center"/>
          </w:tcPr>
          <w:p w:rsidR="00970ECF" w:rsidRPr="0062312E" w:rsidRDefault="00970ECF" w:rsidP="004D790C">
            <w:pPr>
              <w:snapToGrid w:val="0"/>
              <w:jc w:val="center"/>
              <w:rPr>
                <w:b/>
                <w:bCs/>
              </w:rPr>
            </w:pPr>
          </w:p>
        </w:tc>
        <w:tc>
          <w:tcPr>
            <w:tcW w:w="3108" w:type="dxa"/>
            <w:vAlign w:val="center"/>
          </w:tcPr>
          <w:p w:rsidR="00970ECF" w:rsidRPr="0062312E" w:rsidRDefault="00970ECF" w:rsidP="004D790C">
            <w:pPr>
              <w:snapToGrid w:val="0"/>
              <w:spacing w:line="240" w:lineRule="exact"/>
              <w:ind w:leftChars="-51" w:left="-107" w:rightChars="-51" w:right="-107"/>
              <w:jc w:val="center"/>
            </w:pPr>
            <w:r w:rsidRPr="0062312E">
              <w:rPr>
                <w:szCs w:val="21"/>
              </w:rPr>
              <w:t>Seminar</w:t>
            </w:r>
          </w:p>
        </w:tc>
        <w:tc>
          <w:tcPr>
            <w:tcW w:w="625" w:type="dxa"/>
            <w:vAlign w:val="center"/>
          </w:tcPr>
          <w:p w:rsidR="00970ECF" w:rsidRPr="0062312E" w:rsidRDefault="00970ECF" w:rsidP="004D790C">
            <w:pPr>
              <w:snapToGrid w:val="0"/>
              <w:spacing w:line="240" w:lineRule="exact"/>
              <w:ind w:leftChars="-51" w:left="-107" w:rightChars="-51" w:right="-107"/>
              <w:jc w:val="center"/>
            </w:pPr>
            <w:r w:rsidRPr="0062312E">
              <w:rPr>
                <w:szCs w:val="21"/>
              </w:rPr>
              <w:t>1</w:t>
            </w:r>
          </w:p>
        </w:tc>
        <w:tc>
          <w:tcPr>
            <w:tcW w:w="702" w:type="dxa"/>
            <w:vAlign w:val="center"/>
          </w:tcPr>
          <w:p w:rsidR="00970ECF" w:rsidRPr="0062312E" w:rsidRDefault="00970ECF" w:rsidP="004D790C">
            <w:pPr>
              <w:snapToGrid w:val="0"/>
              <w:spacing w:line="240" w:lineRule="exact"/>
              <w:ind w:leftChars="-51" w:left="-107" w:rightChars="-51" w:right="-107"/>
              <w:jc w:val="center"/>
            </w:pPr>
            <w:r w:rsidRPr="0062312E">
              <w:rPr>
                <w:szCs w:val="21"/>
              </w:rPr>
              <w:t>1-4</w:t>
            </w:r>
          </w:p>
        </w:tc>
        <w:tc>
          <w:tcPr>
            <w:tcW w:w="1214" w:type="dxa"/>
            <w:vAlign w:val="center"/>
          </w:tcPr>
          <w:p w:rsidR="00970ECF" w:rsidRPr="0062312E" w:rsidRDefault="00970ECF" w:rsidP="004D790C">
            <w:pPr>
              <w:snapToGrid w:val="0"/>
              <w:spacing w:line="240" w:lineRule="exact"/>
              <w:ind w:leftChars="-51" w:left="-107" w:rightChars="-51" w:right="-107"/>
              <w:jc w:val="center"/>
            </w:pPr>
            <w:r w:rsidRPr="0062312E">
              <w:rPr>
                <w:szCs w:val="21"/>
              </w:rPr>
              <w:t>研讨、读书报告</w:t>
            </w:r>
          </w:p>
        </w:tc>
        <w:tc>
          <w:tcPr>
            <w:tcW w:w="692" w:type="dxa"/>
            <w:vAlign w:val="center"/>
          </w:tcPr>
          <w:p w:rsidR="00970ECF" w:rsidRPr="0062312E" w:rsidRDefault="00970ECF" w:rsidP="004D790C">
            <w:pPr>
              <w:snapToGrid w:val="0"/>
              <w:spacing w:line="240" w:lineRule="exact"/>
              <w:ind w:leftChars="-51" w:left="-107" w:rightChars="-51" w:right="-107"/>
              <w:jc w:val="center"/>
            </w:pPr>
            <w:r w:rsidRPr="0062312E">
              <w:rPr>
                <w:szCs w:val="21"/>
              </w:rPr>
              <w:t>考核</w:t>
            </w:r>
          </w:p>
        </w:tc>
        <w:tc>
          <w:tcPr>
            <w:tcW w:w="921" w:type="dxa"/>
            <w:vMerge w:val="restart"/>
            <w:vAlign w:val="center"/>
          </w:tcPr>
          <w:p w:rsidR="00970ECF" w:rsidRPr="0062312E" w:rsidRDefault="00970ECF" w:rsidP="004D790C">
            <w:pPr>
              <w:snapToGrid w:val="0"/>
              <w:jc w:val="center"/>
            </w:pPr>
            <w:r w:rsidRPr="0062312E">
              <w:rPr>
                <w:b/>
                <w:szCs w:val="21"/>
              </w:rPr>
              <w:t>开放式课程</w:t>
            </w:r>
          </w:p>
        </w:tc>
      </w:tr>
      <w:tr w:rsidR="00970ECF" w:rsidRPr="0062312E" w:rsidTr="00E533B6">
        <w:trPr>
          <w:cantSplit/>
          <w:trHeight w:hRule="exact" w:val="454"/>
          <w:jc w:val="center"/>
        </w:trPr>
        <w:tc>
          <w:tcPr>
            <w:tcW w:w="866" w:type="dxa"/>
            <w:vMerge/>
            <w:vAlign w:val="center"/>
          </w:tcPr>
          <w:p w:rsidR="00970ECF" w:rsidRPr="0062312E" w:rsidRDefault="00970ECF" w:rsidP="004D790C">
            <w:pPr>
              <w:snapToGrid w:val="0"/>
              <w:jc w:val="center"/>
              <w:rPr>
                <w:b/>
                <w:bCs/>
              </w:rPr>
            </w:pPr>
          </w:p>
        </w:tc>
        <w:tc>
          <w:tcPr>
            <w:tcW w:w="947" w:type="dxa"/>
            <w:vMerge/>
            <w:vAlign w:val="center"/>
          </w:tcPr>
          <w:p w:rsidR="00970ECF" w:rsidRPr="0062312E" w:rsidRDefault="00970ECF" w:rsidP="004D790C">
            <w:pPr>
              <w:snapToGrid w:val="0"/>
              <w:jc w:val="center"/>
              <w:rPr>
                <w:b/>
                <w:bCs/>
              </w:rPr>
            </w:pPr>
          </w:p>
        </w:tc>
        <w:tc>
          <w:tcPr>
            <w:tcW w:w="3108" w:type="dxa"/>
            <w:vAlign w:val="center"/>
          </w:tcPr>
          <w:p w:rsidR="00970ECF" w:rsidRPr="0062312E" w:rsidRDefault="00970ECF" w:rsidP="004D790C">
            <w:pPr>
              <w:snapToGrid w:val="0"/>
              <w:spacing w:line="240" w:lineRule="exact"/>
              <w:jc w:val="center"/>
            </w:pPr>
            <w:r w:rsidRPr="0062312E">
              <w:rPr>
                <w:szCs w:val="21"/>
              </w:rPr>
              <w:t>专业英语写作</w:t>
            </w:r>
          </w:p>
        </w:tc>
        <w:tc>
          <w:tcPr>
            <w:tcW w:w="625" w:type="dxa"/>
            <w:vAlign w:val="center"/>
          </w:tcPr>
          <w:p w:rsidR="00970ECF" w:rsidRPr="0062312E" w:rsidRDefault="00970ECF" w:rsidP="004D790C">
            <w:pPr>
              <w:snapToGrid w:val="0"/>
              <w:spacing w:line="240" w:lineRule="exact"/>
              <w:jc w:val="center"/>
            </w:pPr>
            <w:r w:rsidRPr="0062312E">
              <w:rPr>
                <w:szCs w:val="21"/>
              </w:rPr>
              <w:t>1</w:t>
            </w:r>
          </w:p>
        </w:tc>
        <w:tc>
          <w:tcPr>
            <w:tcW w:w="702" w:type="dxa"/>
            <w:vAlign w:val="center"/>
          </w:tcPr>
          <w:p w:rsidR="00970ECF" w:rsidRPr="0062312E" w:rsidRDefault="00970ECF" w:rsidP="004D790C">
            <w:pPr>
              <w:snapToGrid w:val="0"/>
              <w:spacing w:line="240" w:lineRule="exact"/>
              <w:jc w:val="center"/>
            </w:pPr>
            <w:r w:rsidRPr="0062312E">
              <w:rPr>
                <w:szCs w:val="21"/>
              </w:rPr>
              <w:t>4</w:t>
            </w:r>
          </w:p>
        </w:tc>
        <w:tc>
          <w:tcPr>
            <w:tcW w:w="1214" w:type="dxa"/>
            <w:vAlign w:val="center"/>
          </w:tcPr>
          <w:p w:rsidR="00970ECF" w:rsidRPr="0062312E" w:rsidRDefault="00970ECF" w:rsidP="004D790C">
            <w:pPr>
              <w:snapToGrid w:val="0"/>
              <w:spacing w:line="240" w:lineRule="exact"/>
              <w:jc w:val="center"/>
            </w:pPr>
            <w:r w:rsidRPr="0062312E">
              <w:rPr>
                <w:szCs w:val="21"/>
              </w:rPr>
              <w:t>自主学习</w:t>
            </w:r>
          </w:p>
        </w:tc>
        <w:tc>
          <w:tcPr>
            <w:tcW w:w="692" w:type="dxa"/>
            <w:vAlign w:val="center"/>
          </w:tcPr>
          <w:p w:rsidR="00970ECF" w:rsidRPr="0062312E" w:rsidRDefault="00970ECF" w:rsidP="004D790C">
            <w:pPr>
              <w:snapToGrid w:val="0"/>
              <w:spacing w:line="240" w:lineRule="exact"/>
              <w:jc w:val="center"/>
            </w:pPr>
            <w:r w:rsidRPr="0062312E">
              <w:rPr>
                <w:szCs w:val="21"/>
              </w:rPr>
              <w:t>考核</w:t>
            </w:r>
          </w:p>
        </w:tc>
        <w:tc>
          <w:tcPr>
            <w:tcW w:w="921" w:type="dxa"/>
            <w:vMerge/>
            <w:vAlign w:val="center"/>
          </w:tcPr>
          <w:p w:rsidR="00970ECF" w:rsidRPr="0062312E" w:rsidRDefault="00970ECF" w:rsidP="004D790C">
            <w:pPr>
              <w:snapToGrid w:val="0"/>
              <w:jc w:val="center"/>
            </w:pPr>
          </w:p>
        </w:tc>
      </w:tr>
      <w:tr w:rsidR="00970ECF" w:rsidRPr="0062312E" w:rsidTr="00E533B6">
        <w:trPr>
          <w:cantSplit/>
          <w:trHeight w:hRule="exact" w:val="454"/>
          <w:jc w:val="center"/>
        </w:trPr>
        <w:tc>
          <w:tcPr>
            <w:tcW w:w="866" w:type="dxa"/>
            <w:vMerge/>
            <w:vAlign w:val="center"/>
          </w:tcPr>
          <w:p w:rsidR="00970ECF" w:rsidRPr="0062312E" w:rsidRDefault="00970ECF" w:rsidP="004D790C">
            <w:pPr>
              <w:snapToGrid w:val="0"/>
              <w:jc w:val="center"/>
              <w:rPr>
                <w:b/>
                <w:bCs/>
              </w:rPr>
            </w:pPr>
          </w:p>
        </w:tc>
        <w:tc>
          <w:tcPr>
            <w:tcW w:w="947" w:type="dxa"/>
            <w:vMerge/>
            <w:vAlign w:val="center"/>
          </w:tcPr>
          <w:p w:rsidR="00970ECF" w:rsidRPr="0062312E" w:rsidRDefault="00970ECF" w:rsidP="004D790C">
            <w:pPr>
              <w:snapToGrid w:val="0"/>
              <w:jc w:val="center"/>
              <w:rPr>
                <w:b/>
                <w:bCs/>
              </w:rPr>
            </w:pPr>
          </w:p>
        </w:tc>
        <w:tc>
          <w:tcPr>
            <w:tcW w:w="3108" w:type="dxa"/>
            <w:vAlign w:val="center"/>
          </w:tcPr>
          <w:p w:rsidR="00970ECF" w:rsidRPr="0062312E" w:rsidRDefault="00970ECF" w:rsidP="00897C7D">
            <w:pPr>
              <w:snapToGrid w:val="0"/>
              <w:spacing w:line="240" w:lineRule="exact"/>
              <w:ind w:leftChars="-51" w:left="-107" w:rightChars="-51" w:right="-107"/>
              <w:jc w:val="center"/>
            </w:pPr>
            <w:proofErr w:type="gramStart"/>
            <w:r w:rsidRPr="0062312E">
              <w:rPr>
                <w:szCs w:val="21"/>
              </w:rPr>
              <w:t>听学术</w:t>
            </w:r>
            <w:proofErr w:type="gramEnd"/>
            <w:r w:rsidRPr="0062312E">
              <w:rPr>
                <w:szCs w:val="21"/>
              </w:rPr>
              <w:t>讲座（</w:t>
            </w:r>
            <w:r w:rsidRPr="0062312E">
              <w:rPr>
                <w:sz w:val="18"/>
                <w:szCs w:val="18"/>
              </w:rPr>
              <w:t>至少</w:t>
            </w:r>
            <w:r w:rsidR="00897C7D" w:rsidRPr="0062312E">
              <w:rPr>
                <w:rFonts w:hint="eastAsia"/>
                <w:sz w:val="18"/>
                <w:szCs w:val="18"/>
              </w:rPr>
              <w:t>6</w:t>
            </w:r>
            <w:r w:rsidRPr="0062312E">
              <w:rPr>
                <w:sz w:val="18"/>
                <w:szCs w:val="18"/>
              </w:rPr>
              <w:t>次</w:t>
            </w:r>
            <w:r w:rsidRPr="0062312E">
              <w:rPr>
                <w:szCs w:val="21"/>
              </w:rPr>
              <w:t>）</w:t>
            </w:r>
          </w:p>
        </w:tc>
        <w:tc>
          <w:tcPr>
            <w:tcW w:w="625" w:type="dxa"/>
            <w:vAlign w:val="center"/>
          </w:tcPr>
          <w:p w:rsidR="00970ECF" w:rsidRPr="0062312E" w:rsidRDefault="00970ECF" w:rsidP="004D790C">
            <w:pPr>
              <w:snapToGrid w:val="0"/>
              <w:spacing w:line="240" w:lineRule="exact"/>
              <w:ind w:leftChars="-51" w:left="-107" w:rightChars="-51" w:right="-107"/>
              <w:jc w:val="center"/>
            </w:pPr>
            <w:r w:rsidRPr="0062312E">
              <w:rPr>
                <w:szCs w:val="21"/>
              </w:rPr>
              <w:t>1</w:t>
            </w:r>
          </w:p>
        </w:tc>
        <w:tc>
          <w:tcPr>
            <w:tcW w:w="702" w:type="dxa"/>
            <w:vAlign w:val="center"/>
          </w:tcPr>
          <w:p w:rsidR="00970ECF" w:rsidRPr="0062312E" w:rsidRDefault="00970ECF" w:rsidP="004D790C">
            <w:pPr>
              <w:snapToGrid w:val="0"/>
              <w:spacing w:line="240" w:lineRule="exact"/>
              <w:ind w:leftChars="-51" w:left="-107" w:rightChars="-51" w:right="-107"/>
              <w:jc w:val="center"/>
            </w:pPr>
            <w:r w:rsidRPr="0062312E">
              <w:rPr>
                <w:szCs w:val="21"/>
              </w:rPr>
              <w:t>1-5</w:t>
            </w:r>
          </w:p>
        </w:tc>
        <w:tc>
          <w:tcPr>
            <w:tcW w:w="1214" w:type="dxa"/>
            <w:vAlign w:val="center"/>
          </w:tcPr>
          <w:p w:rsidR="00970ECF" w:rsidRPr="0062312E" w:rsidRDefault="00970ECF" w:rsidP="004D790C">
            <w:pPr>
              <w:snapToGrid w:val="0"/>
              <w:spacing w:line="240" w:lineRule="exact"/>
              <w:ind w:leftChars="-51" w:left="-107" w:rightChars="-51" w:right="-107"/>
              <w:jc w:val="center"/>
            </w:pPr>
            <w:r w:rsidRPr="0062312E">
              <w:rPr>
                <w:szCs w:val="21"/>
              </w:rPr>
              <w:t>讲座</w:t>
            </w:r>
          </w:p>
        </w:tc>
        <w:tc>
          <w:tcPr>
            <w:tcW w:w="692" w:type="dxa"/>
            <w:vAlign w:val="center"/>
          </w:tcPr>
          <w:p w:rsidR="00970ECF" w:rsidRPr="0062312E" w:rsidRDefault="00970ECF" w:rsidP="004D790C">
            <w:pPr>
              <w:snapToGrid w:val="0"/>
              <w:spacing w:line="240" w:lineRule="exact"/>
              <w:ind w:leftChars="-51" w:left="-107" w:rightChars="-51" w:right="-107"/>
              <w:jc w:val="center"/>
            </w:pPr>
            <w:r w:rsidRPr="0062312E">
              <w:rPr>
                <w:szCs w:val="21"/>
              </w:rPr>
              <w:t>考核</w:t>
            </w:r>
          </w:p>
        </w:tc>
        <w:tc>
          <w:tcPr>
            <w:tcW w:w="921" w:type="dxa"/>
            <w:vMerge/>
            <w:vAlign w:val="center"/>
          </w:tcPr>
          <w:p w:rsidR="00970ECF" w:rsidRPr="0062312E" w:rsidRDefault="00970ECF" w:rsidP="004D790C">
            <w:pPr>
              <w:snapToGrid w:val="0"/>
              <w:jc w:val="center"/>
            </w:pPr>
          </w:p>
        </w:tc>
      </w:tr>
      <w:tr w:rsidR="00970ECF" w:rsidRPr="0062312E" w:rsidTr="00E533B6">
        <w:trPr>
          <w:cantSplit/>
          <w:trHeight w:hRule="exact" w:val="454"/>
          <w:jc w:val="center"/>
        </w:trPr>
        <w:tc>
          <w:tcPr>
            <w:tcW w:w="866" w:type="dxa"/>
            <w:vMerge/>
            <w:vAlign w:val="center"/>
          </w:tcPr>
          <w:p w:rsidR="00970ECF" w:rsidRPr="0062312E" w:rsidRDefault="00970ECF" w:rsidP="004D790C">
            <w:pPr>
              <w:snapToGrid w:val="0"/>
              <w:jc w:val="center"/>
              <w:rPr>
                <w:b/>
                <w:bCs/>
              </w:rPr>
            </w:pPr>
          </w:p>
        </w:tc>
        <w:tc>
          <w:tcPr>
            <w:tcW w:w="947" w:type="dxa"/>
            <w:vMerge w:val="restart"/>
            <w:vAlign w:val="center"/>
          </w:tcPr>
          <w:p w:rsidR="00970ECF" w:rsidRPr="0062312E" w:rsidRDefault="00970ECF" w:rsidP="004D790C">
            <w:pPr>
              <w:snapToGrid w:val="0"/>
              <w:jc w:val="center"/>
              <w:rPr>
                <w:b/>
                <w:bCs/>
              </w:rPr>
            </w:pPr>
            <w:r w:rsidRPr="0062312E">
              <w:rPr>
                <w:rFonts w:hint="eastAsia"/>
                <w:b/>
                <w:bCs/>
              </w:rPr>
              <w:t>选修课</w:t>
            </w:r>
          </w:p>
        </w:tc>
        <w:tc>
          <w:tcPr>
            <w:tcW w:w="3108" w:type="dxa"/>
            <w:vAlign w:val="center"/>
          </w:tcPr>
          <w:p w:rsidR="00970ECF" w:rsidRPr="0062312E" w:rsidRDefault="00970ECF" w:rsidP="004D790C">
            <w:pPr>
              <w:snapToGrid w:val="0"/>
              <w:spacing w:line="240" w:lineRule="exact"/>
              <w:ind w:leftChars="-51" w:left="-107" w:rightChars="-51" w:right="-107"/>
              <w:jc w:val="center"/>
            </w:pPr>
            <w:r w:rsidRPr="0062312E">
              <w:rPr>
                <w:rFonts w:hint="eastAsia"/>
                <w:szCs w:val="21"/>
              </w:rPr>
              <w:t>计量经济学（中级）</w:t>
            </w:r>
          </w:p>
        </w:tc>
        <w:tc>
          <w:tcPr>
            <w:tcW w:w="625" w:type="dxa"/>
            <w:vAlign w:val="center"/>
          </w:tcPr>
          <w:p w:rsidR="00970ECF" w:rsidRPr="0062312E" w:rsidRDefault="00970ECF" w:rsidP="004D790C">
            <w:pPr>
              <w:snapToGrid w:val="0"/>
              <w:jc w:val="center"/>
            </w:pPr>
            <w:r w:rsidRPr="0062312E">
              <w:rPr>
                <w:rFonts w:hint="eastAsia"/>
              </w:rPr>
              <w:t>2</w:t>
            </w:r>
          </w:p>
        </w:tc>
        <w:tc>
          <w:tcPr>
            <w:tcW w:w="702" w:type="dxa"/>
            <w:vAlign w:val="center"/>
          </w:tcPr>
          <w:p w:rsidR="00970ECF" w:rsidRPr="0062312E" w:rsidRDefault="00970ECF" w:rsidP="004D790C">
            <w:pPr>
              <w:snapToGrid w:val="0"/>
              <w:jc w:val="center"/>
            </w:pPr>
            <w:r w:rsidRPr="0062312E">
              <w:rPr>
                <w:rFonts w:hint="eastAsia"/>
              </w:rPr>
              <w:t>1</w:t>
            </w:r>
          </w:p>
        </w:tc>
        <w:tc>
          <w:tcPr>
            <w:tcW w:w="1214" w:type="dxa"/>
            <w:vAlign w:val="center"/>
          </w:tcPr>
          <w:p w:rsidR="00970ECF" w:rsidRPr="0062312E" w:rsidRDefault="00970ECF" w:rsidP="004D790C">
            <w:pPr>
              <w:jc w:val="center"/>
            </w:pPr>
            <w:r w:rsidRPr="0062312E">
              <w:rPr>
                <w:rFonts w:hint="eastAsia"/>
                <w:szCs w:val="21"/>
              </w:rPr>
              <w:t>讲授、实验</w:t>
            </w:r>
          </w:p>
        </w:tc>
        <w:tc>
          <w:tcPr>
            <w:tcW w:w="692" w:type="dxa"/>
            <w:vAlign w:val="center"/>
          </w:tcPr>
          <w:p w:rsidR="00970ECF" w:rsidRPr="0062312E" w:rsidRDefault="00970ECF" w:rsidP="004D790C">
            <w:pPr>
              <w:jc w:val="center"/>
            </w:pPr>
            <w:r w:rsidRPr="0062312E">
              <w:rPr>
                <w:rFonts w:hint="eastAsia"/>
                <w:szCs w:val="21"/>
              </w:rPr>
              <w:t>考查</w:t>
            </w:r>
          </w:p>
        </w:tc>
        <w:tc>
          <w:tcPr>
            <w:tcW w:w="921" w:type="dxa"/>
            <w:vMerge w:val="restart"/>
            <w:vAlign w:val="center"/>
          </w:tcPr>
          <w:p w:rsidR="00970ECF" w:rsidRPr="0062312E" w:rsidRDefault="00970ECF" w:rsidP="004D790C">
            <w:pPr>
              <w:snapToGrid w:val="0"/>
              <w:jc w:val="center"/>
            </w:pPr>
          </w:p>
        </w:tc>
      </w:tr>
      <w:tr w:rsidR="00970ECF" w:rsidRPr="0062312E" w:rsidTr="00E533B6">
        <w:trPr>
          <w:cantSplit/>
          <w:trHeight w:hRule="exact" w:val="454"/>
          <w:jc w:val="center"/>
        </w:trPr>
        <w:tc>
          <w:tcPr>
            <w:tcW w:w="866" w:type="dxa"/>
            <w:vMerge/>
            <w:vAlign w:val="center"/>
          </w:tcPr>
          <w:p w:rsidR="00970ECF" w:rsidRPr="0062312E" w:rsidRDefault="00970ECF" w:rsidP="004D790C">
            <w:pPr>
              <w:snapToGrid w:val="0"/>
              <w:jc w:val="center"/>
              <w:rPr>
                <w:b/>
                <w:bCs/>
              </w:rPr>
            </w:pPr>
          </w:p>
        </w:tc>
        <w:tc>
          <w:tcPr>
            <w:tcW w:w="947" w:type="dxa"/>
            <w:vMerge/>
            <w:vAlign w:val="center"/>
          </w:tcPr>
          <w:p w:rsidR="00970ECF" w:rsidRPr="0062312E" w:rsidRDefault="00970ECF" w:rsidP="004D790C">
            <w:pPr>
              <w:snapToGrid w:val="0"/>
              <w:jc w:val="center"/>
              <w:rPr>
                <w:b/>
                <w:bCs/>
              </w:rPr>
            </w:pPr>
          </w:p>
        </w:tc>
        <w:tc>
          <w:tcPr>
            <w:tcW w:w="3108" w:type="dxa"/>
            <w:vAlign w:val="center"/>
          </w:tcPr>
          <w:p w:rsidR="00970ECF" w:rsidRPr="0062312E" w:rsidRDefault="00970ECF" w:rsidP="004D790C">
            <w:pPr>
              <w:snapToGrid w:val="0"/>
              <w:jc w:val="center"/>
            </w:pPr>
            <w:r w:rsidRPr="0062312E">
              <w:rPr>
                <w:rFonts w:hint="eastAsia"/>
              </w:rPr>
              <w:t>组织行为学</w:t>
            </w:r>
          </w:p>
        </w:tc>
        <w:tc>
          <w:tcPr>
            <w:tcW w:w="625" w:type="dxa"/>
            <w:vAlign w:val="center"/>
          </w:tcPr>
          <w:p w:rsidR="00970ECF" w:rsidRPr="0062312E" w:rsidRDefault="00970ECF" w:rsidP="004D790C">
            <w:pPr>
              <w:snapToGrid w:val="0"/>
              <w:jc w:val="center"/>
            </w:pPr>
            <w:r w:rsidRPr="0062312E">
              <w:rPr>
                <w:rFonts w:hint="eastAsia"/>
              </w:rPr>
              <w:t>1</w:t>
            </w:r>
          </w:p>
        </w:tc>
        <w:tc>
          <w:tcPr>
            <w:tcW w:w="702" w:type="dxa"/>
            <w:vAlign w:val="center"/>
          </w:tcPr>
          <w:p w:rsidR="00970ECF" w:rsidRPr="0062312E" w:rsidRDefault="00970ECF" w:rsidP="004D790C">
            <w:pPr>
              <w:snapToGrid w:val="0"/>
              <w:jc w:val="center"/>
            </w:pPr>
            <w:r w:rsidRPr="0062312E">
              <w:rPr>
                <w:rFonts w:hint="eastAsia"/>
              </w:rPr>
              <w:t>2</w:t>
            </w:r>
          </w:p>
        </w:tc>
        <w:tc>
          <w:tcPr>
            <w:tcW w:w="1214" w:type="dxa"/>
            <w:vAlign w:val="center"/>
          </w:tcPr>
          <w:p w:rsidR="00970ECF" w:rsidRPr="0062312E" w:rsidRDefault="00970ECF" w:rsidP="004D790C">
            <w:pPr>
              <w:jc w:val="center"/>
            </w:pPr>
            <w:r w:rsidRPr="0062312E">
              <w:rPr>
                <w:rFonts w:hint="eastAsia"/>
                <w:szCs w:val="21"/>
              </w:rPr>
              <w:t>讲授、实验</w:t>
            </w:r>
          </w:p>
        </w:tc>
        <w:tc>
          <w:tcPr>
            <w:tcW w:w="692" w:type="dxa"/>
            <w:vAlign w:val="center"/>
          </w:tcPr>
          <w:p w:rsidR="00970ECF" w:rsidRPr="0062312E" w:rsidRDefault="00970ECF" w:rsidP="004D790C">
            <w:pPr>
              <w:jc w:val="center"/>
            </w:pPr>
            <w:r w:rsidRPr="0062312E">
              <w:rPr>
                <w:rFonts w:hint="eastAsia"/>
                <w:szCs w:val="21"/>
              </w:rPr>
              <w:t>考查</w:t>
            </w:r>
          </w:p>
        </w:tc>
        <w:tc>
          <w:tcPr>
            <w:tcW w:w="921" w:type="dxa"/>
            <w:vMerge/>
            <w:vAlign w:val="center"/>
          </w:tcPr>
          <w:p w:rsidR="00970ECF" w:rsidRPr="0062312E" w:rsidRDefault="00970ECF" w:rsidP="004D790C">
            <w:pPr>
              <w:snapToGrid w:val="0"/>
              <w:jc w:val="center"/>
            </w:pPr>
          </w:p>
        </w:tc>
      </w:tr>
      <w:tr w:rsidR="00970ECF" w:rsidRPr="0062312E" w:rsidTr="00E533B6">
        <w:trPr>
          <w:cantSplit/>
          <w:trHeight w:hRule="exact" w:val="454"/>
          <w:jc w:val="center"/>
        </w:trPr>
        <w:tc>
          <w:tcPr>
            <w:tcW w:w="866" w:type="dxa"/>
            <w:vMerge/>
            <w:vAlign w:val="center"/>
          </w:tcPr>
          <w:p w:rsidR="00970ECF" w:rsidRPr="0062312E" w:rsidRDefault="00970ECF" w:rsidP="004D790C">
            <w:pPr>
              <w:snapToGrid w:val="0"/>
              <w:jc w:val="center"/>
              <w:rPr>
                <w:b/>
                <w:bCs/>
              </w:rPr>
            </w:pPr>
          </w:p>
        </w:tc>
        <w:tc>
          <w:tcPr>
            <w:tcW w:w="947" w:type="dxa"/>
            <w:vMerge/>
            <w:vAlign w:val="center"/>
          </w:tcPr>
          <w:p w:rsidR="00970ECF" w:rsidRPr="0062312E" w:rsidRDefault="00970ECF" w:rsidP="004D790C">
            <w:pPr>
              <w:snapToGrid w:val="0"/>
              <w:jc w:val="center"/>
              <w:rPr>
                <w:b/>
                <w:bCs/>
              </w:rPr>
            </w:pPr>
          </w:p>
        </w:tc>
        <w:tc>
          <w:tcPr>
            <w:tcW w:w="3108" w:type="dxa"/>
            <w:vAlign w:val="center"/>
          </w:tcPr>
          <w:p w:rsidR="00970ECF" w:rsidRPr="0062312E" w:rsidRDefault="00970ECF" w:rsidP="004D790C">
            <w:pPr>
              <w:snapToGrid w:val="0"/>
              <w:jc w:val="center"/>
            </w:pPr>
            <w:r w:rsidRPr="0062312E">
              <w:rPr>
                <w:rFonts w:hint="eastAsia"/>
              </w:rPr>
              <w:t>新制度经济学</w:t>
            </w:r>
          </w:p>
        </w:tc>
        <w:tc>
          <w:tcPr>
            <w:tcW w:w="625" w:type="dxa"/>
            <w:vAlign w:val="center"/>
          </w:tcPr>
          <w:p w:rsidR="00970ECF" w:rsidRPr="0062312E" w:rsidRDefault="00970ECF" w:rsidP="004D790C">
            <w:pPr>
              <w:snapToGrid w:val="0"/>
              <w:jc w:val="center"/>
            </w:pPr>
            <w:r w:rsidRPr="0062312E">
              <w:rPr>
                <w:rFonts w:hint="eastAsia"/>
              </w:rPr>
              <w:t>1</w:t>
            </w:r>
          </w:p>
        </w:tc>
        <w:tc>
          <w:tcPr>
            <w:tcW w:w="702" w:type="dxa"/>
            <w:vAlign w:val="center"/>
          </w:tcPr>
          <w:p w:rsidR="00970ECF" w:rsidRPr="0062312E" w:rsidRDefault="00970ECF" w:rsidP="004D790C">
            <w:pPr>
              <w:snapToGrid w:val="0"/>
              <w:jc w:val="center"/>
            </w:pPr>
            <w:r w:rsidRPr="0062312E">
              <w:rPr>
                <w:rFonts w:hint="eastAsia"/>
              </w:rPr>
              <w:t>2</w:t>
            </w:r>
          </w:p>
        </w:tc>
        <w:tc>
          <w:tcPr>
            <w:tcW w:w="1214" w:type="dxa"/>
            <w:vAlign w:val="center"/>
          </w:tcPr>
          <w:p w:rsidR="00970ECF" w:rsidRPr="0062312E" w:rsidRDefault="00970ECF" w:rsidP="004D790C">
            <w:pPr>
              <w:jc w:val="center"/>
            </w:pPr>
            <w:r w:rsidRPr="0062312E">
              <w:rPr>
                <w:rFonts w:hint="eastAsia"/>
                <w:szCs w:val="21"/>
              </w:rPr>
              <w:t>讲授、实验</w:t>
            </w:r>
          </w:p>
        </w:tc>
        <w:tc>
          <w:tcPr>
            <w:tcW w:w="692" w:type="dxa"/>
            <w:vAlign w:val="center"/>
          </w:tcPr>
          <w:p w:rsidR="00970ECF" w:rsidRPr="0062312E" w:rsidRDefault="00970ECF" w:rsidP="004D790C">
            <w:pPr>
              <w:jc w:val="center"/>
            </w:pPr>
            <w:r w:rsidRPr="0062312E">
              <w:rPr>
                <w:rFonts w:hint="eastAsia"/>
                <w:szCs w:val="21"/>
              </w:rPr>
              <w:t>考查</w:t>
            </w:r>
          </w:p>
        </w:tc>
        <w:tc>
          <w:tcPr>
            <w:tcW w:w="921" w:type="dxa"/>
            <w:vMerge/>
            <w:vAlign w:val="center"/>
          </w:tcPr>
          <w:p w:rsidR="00970ECF" w:rsidRPr="0062312E" w:rsidRDefault="00970ECF" w:rsidP="004D790C">
            <w:pPr>
              <w:snapToGrid w:val="0"/>
              <w:jc w:val="center"/>
            </w:pPr>
          </w:p>
        </w:tc>
      </w:tr>
      <w:tr w:rsidR="00970ECF" w:rsidRPr="0062312E" w:rsidTr="00E533B6">
        <w:trPr>
          <w:cantSplit/>
          <w:trHeight w:hRule="exact" w:val="454"/>
          <w:jc w:val="center"/>
        </w:trPr>
        <w:tc>
          <w:tcPr>
            <w:tcW w:w="866" w:type="dxa"/>
            <w:vMerge/>
            <w:vAlign w:val="center"/>
          </w:tcPr>
          <w:p w:rsidR="00970ECF" w:rsidRPr="0062312E" w:rsidRDefault="00970ECF" w:rsidP="004D790C">
            <w:pPr>
              <w:snapToGrid w:val="0"/>
              <w:jc w:val="center"/>
              <w:rPr>
                <w:b/>
                <w:bCs/>
              </w:rPr>
            </w:pPr>
          </w:p>
        </w:tc>
        <w:tc>
          <w:tcPr>
            <w:tcW w:w="947" w:type="dxa"/>
            <w:vMerge/>
            <w:vAlign w:val="center"/>
          </w:tcPr>
          <w:p w:rsidR="00970ECF" w:rsidRPr="0062312E" w:rsidRDefault="00970ECF" w:rsidP="004D790C">
            <w:pPr>
              <w:snapToGrid w:val="0"/>
              <w:jc w:val="center"/>
              <w:rPr>
                <w:b/>
                <w:bCs/>
              </w:rPr>
            </w:pPr>
          </w:p>
        </w:tc>
        <w:tc>
          <w:tcPr>
            <w:tcW w:w="3108" w:type="dxa"/>
            <w:vAlign w:val="center"/>
          </w:tcPr>
          <w:p w:rsidR="00970ECF" w:rsidRPr="0062312E" w:rsidRDefault="00970ECF" w:rsidP="004D790C">
            <w:pPr>
              <w:snapToGrid w:val="0"/>
              <w:jc w:val="center"/>
            </w:pPr>
            <w:r w:rsidRPr="0062312E">
              <w:rPr>
                <w:rFonts w:hint="eastAsia"/>
              </w:rPr>
              <w:t>创新与创业管理</w:t>
            </w:r>
          </w:p>
        </w:tc>
        <w:tc>
          <w:tcPr>
            <w:tcW w:w="625" w:type="dxa"/>
            <w:vAlign w:val="center"/>
          </w:tcPr>
          <w:p w:rsidR="00970ECF" w:rsidRPr="0062312E" w:rsidRDefault="00970ECF" w:rsidP="004D790C">
            <w:pPr>
              <w:snapToGrid w:val="0"/>
              <w:jc w:val="center"/>
            </w:pPr>
            <w:r w:rsidRPr="0062312E">
              <w:rPr>
                <w:rFonts w:hint="eastAsia"/>
              </w:rPr>
              <w:t>1</w:t>
            </w:r>
          </w:p>
        </w:tc>
        <w:tc>
          <w:tcPr>
            <w:tcW w:w="702" w:type="dxa"/>
            <w:vAlign w:val="center"/>
          </w:tcPr>
          <w:p w:rsidR="00970ECF" w:rsidRPr="0062312E" w:rsidRDefault="00970ECF" w:rsidP="004D790C">
            <w:pPr>
              <w:snapToGrid w:val="0"/>
              <w:jc w:val="center"/>
            </w:pPr>
            <w:r w:rsidRPr="0062312E">
              <w:rPr>
                <w:rFonts w:hint="eastAsia"/>
              </w:rPr>
              <w:t>3</w:t>
            </w:r>
          </w:p>
        </w:tc>
        <w:tc>
          <w:tcPr>
            <w:tcW w:w="1214" w:type="dxa"/>
            <w:vAlign w:val="center"/>
          </w:tcPr>
          <w:p w:rsidR="00970ECF" w:rsidRPr="0062312E" w:rsidRDefault="00970ECF" w:rsidP="004D790C">
            <w:pPr>
              <w:jc w:val="center"/>
            </w:pPr>
            <w:r w:rsidRPr="0062312E">
              <w:rPr>
                <w:rFonts w:hint="eastAsia"/>
                <w:szCs w:val="21"/>
              </w:rPr>
              <w:t>讲授、实验</w:t>
            </w:r>
          </w:p>
        </w:tc>
        <w:tc>
          <w:tcPr>
            <w:tcW w:w="692" w:type="dxa"/>
            <w:vAlign w:val="center"/>
          </w:tcPr>
          <w:p w:rsidR="00970ECF" w:rsidRPr="0062312E" w:rsidRDefault="00970ECF" w:rsidP="004D790C">
            <w:pPr>
              <w:jc w:val="center"/>
            </w:pPr>
            <w:r w:rsidRPr="0062312E">
              <w:rPr>
                <w:rFonts w:hint="eastAsia"/>
                <w:szCs w:val="21"/>
              </w:rPr>
              <w:t>考查</w:t>
            </w:r>
          </w:p>
        </w:tc>
        <w:tc>
          <w:tcPr>
            <w:tcW w:w="921" w:type="dxa"/>
            <w:vMerge/>
            <w:vAlign w:val="center"/>
          </w:tcPr>
          <w:p w:rsidR="00970ECF" w:rsidRPr="0062312E" w:rsidRDefault="00970ECF" w:rsidP="004D790C">
            <w:pPr>
              <w:snapToGrid w:val="0"/>
              <w:jc w:val="center"/>
            </w:pPr>
          </w:p>
        </w:tc>
      </w:tr>
      <w:tr w:rsidR="00970ECF" w:rsidRPr="0062312E" w:rsidTr="00E533B6">
        <w:trPr>
          <w:cantSplit/>
          <w:trHeight w:hRule="exact" w:val="454"/>
          <w:jc w:val="center"/>
        </w:trPr>
        <w:tc>
          <w:tcPr>
            <w:tcW w:w="866" w:type="dxa"/>
            <w:vMerge/>
            <w:vAlign w:val="center"/>
          </w:tcPr>
          <w:p w:rsidR="00970ECF" w:rsidRPr="0062312E" w:rsidRDefault="00970ECF" w:rsidP="004D790C">
            <w:pPr>
              <w:snapToGrid w:val="0"/>
              <w:jc w:val="center"/>
              <w:rPr>
                <w:b/>
                <w:bCs/>
              </w:rPr>
            </w:pPr>
          </w:p>
        </w:tc>
        <w:tc>
          <w:tcPr>
            <w:tcW w:w="947" w:type="dxa"/>
            <w:vMerge/>
            <w:vAlign w:val="center"/>
          </w:tcPr>
          <w:p w:rsidR="00970ECF" w:rsidRPr="0062312E" w:rsidRDefault="00970ECF" w:rsidP="004D790C">
            <w:pPr>
              <w:snapToGrid w:val="0"/>
              <w:jc w:val="center"/>
              <w:rPr>
                <w:b/>
                <w:bCs/>
              </w:rPr>
            </w:pPr>
          </w:p>
        </w:tc>
        <w:tc>
          <w:tcPr>
            <w:tcW w:w="3108" w:type="dxa"/>
            <w:vAlign w:val="center"/>
          </w:tcPr>
          <w:p w:rsidR="00970ECF" w:rsidRPr="0062312E" w:rsidRDefault="00970ECF" w:rsidP="004D790C">
            <w:pPr>
              <w:snapToGrid w:val="0"/>
              <w:jc w:val="center"/>
            </w:pPr>
            <w:r w:rsidRPr="0062312E">
              <w:rPr>
                <w:rFonts w:hint="eastAsia"/>
              </w:rPr>
              <w:t>管理研究方法与论文写作</w:t>
            </w:r>
          </w:p>
        </w:tc>
        <w:tc>
          <w:tcPr>
            <w:tcW w:w="625" w:type="dxa"/>
            <w:vAlign w:val="center"/>
          </w:tcPr>
          <w:p w:rsidR="00970ECF" w:rsidRPr="0062312E" w:rsidRDefault="00970ECF" w:rsidP="004D790C">
            <w:pPr>
              <w:snapToGrid w:val="0"/>
              <w:jc w:val="center"/>
            </w:pPr>
            <w:r w:rsidRPr="0062312E">
              <w:rPr>
                <w:rFonts w:hint="eastAsia"/>
              </w:rPr>
              <w:t>1</w:t>
            </w:r>
          </w:p>
        </w:tc>
        <w:tc>
          <w:tcPr>
            <w:tcW w:w="702" w:type="dxa"/>
            <w:vAlign w:val="center"/>
          </w:tcPr>
          <w:p w:rsidR="00970ECF" w:rsidRPr="0062312E" w:rsidRDefault="00970ECF" w:rsidP="004D790C">
            <w:pPr>
              <w:snapToGrid w:val="0"/>
              <w:jc w:val="center"/>
            </w:pPr>
            <w:r w:rsidRPr="0062312E">
              <w:rPr>
                <w:rFonts w:hint="eastAsia"/>
              </w:rPr>
              <w:t>3</w:t>
            </w:r>
          </w:p>
        </w:tc>
        <w:tc>
          <w:tcPr>
            <w:tcW w:w="1214" w:type="dxa"/>
            <w:vAlign w:val="center"/>
          </w:tcPr>
          <w:p w:rsidR="00970ECF" w:rsidRPr="0062312E" w:rsidRDefault="00970ECF" w:rsidP="004D790C">
            <w:pPr>
              <w:jc w:val="center"/>
            </w:pPr>
            <w:r w:rsidRPr="0062312E">
              <w:rPr>
                <w:rFonts w:hint="eastAsia"/>
                <w:szCs w:val="21"/>
              </w:rPr>
              <w:t>讲授、实验</w:t>
            </w:r>
          </w:p>
        </w:tc>
        <w:tc>
          <w:tcPr>
            <w:tcW w:w="692" w:type="dxa"/>
            <w:vAlign w:val="center"/>
          </w:tcPr>
          <w:p w:rsidR="00970ECF" w:rsidRPr="0062312E" w:rsidRDefault="00970ECF" w:rsidP="004D790C">
            <w:pPr>
              <w:jc w:val="center"/>
            </w:pPr>
            <w:r w:rsidRPr="0062312E">
              <w:rPr>
                <w:rFonts w:hint="eastAsia"/>
                <w:szCs w:val="21"/>
              </w:rPr>
              <w:t>考查</w:t>
            </w:r>
          </w:p>
        </w:tc>
        <w:tc>
          <w:tcPr>
            <w:tcW w:w="921" w:type="dxa"/>
            <w:vMerge/>
            <w:vAlign w:val="center"/>
          </w:tcPr>
          <w:p w:rsidR="00970ECF" w:rsidRPr="0062312E" w:rsidRDefault="00970ECF" w:rsidP="004D790C">
            <w:pPr>
              <w:snapToGrid w:val="0"/>
              <w:jc w:val="center"/>
            </w:pPr>
          </w:p>
        </w:tc>
      </w:tr>
      <w:tr w:rsidR="00970ECF" w:rsidRPr="0062312E" w:rsidTr="00E533B6">
        <w:trPr>
          <w:cantSplit/>
          <w:trHeight w:hRule="exact" w:val="454"/>
          <w:jc w:val="center"/>
        </w:trPr>
        <w:tc>
          <w:tcPr>
            <w:tcW w:w="866" w:type="dxa"/>
            <w:vMerge/>
            <w:vAlign w:val="center"/>
          </w:tcPr>
          <w:p w:rsidR="00970ECF" w:rsidRPr="0062312E" w:rsidRDefault="00970ECF" w:rsidP="004D790C">
            <w:pPr>
              <w:snapToGrid w:val="0"/>
              <w:jc w:val="center"/>
              <w:rPr>
                <w:b/>
                <w:bCs/>
              </w:rPr>
            </w:pPr>
          </w:p>
        </w:tc>
        <w:tc>
          <w:tcPr>
            <w:tcW w:w="947" w:type="dxa"/>
            <w:vMerge/>
            <w:vAlign w:val="center"/>
          </w:tcPr>
          <w:p w:rsidR="00970ECF" w:rsidRPr="0062312E" w:rsidRDefault="00970ECF" w:rsidP="004D790C">
            <w:pPr>
              <w:snapToGrid w:val="0"/>
              <w:jc w:val="center"/>
              <w:rPr>
                <w:b/>
                <w:bCs/>
              </w:rPr>
            </w:pPr>
          </w:p>
        </w:tc>
        <w:tc>
          <w:tcPr>
            <w:tcW w:w="3108" w:type="dxa"/>
            <w:vAlign w:val="center"/>
          </w:tcPr>
          <w:p w:rsidR="00970ECF" w:rsidRPr="0062312E" w:rsidRDefault="00970ECF" w:rsidP="00897C7D">
            <w:pPr>
              <w:snapToGrid w:val="0"/>
              <w:jc w:val="center"/>
              <w:rPr>
                <w:sz w:val="18"/>
                <w:szCs w:val="18"/>
              </w:rPr>
            </w:pPr>
            <w:r w:rsidRPr="0062312E">
              <w:rPr>
                <w:rFonts w:hint="eastAsia"/>
              </w:rPr>
              <w:t>管理运筹学</w:t>
            </w:r>
          </w:p>
        </w:tc>
        <w:tc>
          <w:tcPr>
            <w:tcW w:w="625" w:type="dxa"/>
            <w:vAlign w:val="center"/>
          </w:tcPr>
          <w:p w:rsidR="00970ECF" w:rsidRPr="0062312E" w:rsidRDefault="00970ECF" w:rsidP="004D790C">
            <w:pPr>
              <w:snapToGrid w:val="0"/>
              <w:jc w:val="center"/>
            </w:pPr>
            <w:r w:rsidRPr="0062312E">
              <w:rPr>
                <w:rFonts w:hint="eastAsia"/>
              </w:rPr>
              <w:t>2</w:t>
            </w:r>
          </w:p>
        </w:tc>
        <w:tc>
          <w:tcPr>
            <w:tcW w:w="702" w:type="dxa"/>
            <w:vAlign w:val="center"/>
          </w:tcPr>
          <w:p w:rsidR="00970ECF" w:rsidRPr="0062312E" w:rsidRDefault="00970ECF" w:rsidP="004D790C">
            <w:pPr>
              <w:snapToGrid w:val="0"/>
              <w:jc w:val="center"/>
            </w:pPr>
            <w:r w:rsidRPr="0062312E">
              <w:rPr>
                <w:rFonts w:hint="eastAsia"/>
              </w:rPr>
              <w:t>3</w:t>
            </w:r>
          </w:p>
        </w:tc>
        <w:tc>
          <w:tcPr>
            <w:tcW w:w="1214" w:type="dxa"/>
            <w:vAlign w:val="center"/>
          </w:tcPr>
          <w:p w:rsidR="00970ECF" w:rsidRPr="0062312E" w:rsidRDefault="00970ECF" w:rsidP="004D790C">
            <w:pPr>
              <w:snapToGrid w:val="0"/>
              <w:spacing w:line="240" w:lineRule="exact"/>
              <w:jc w:val="center"/>
              <w:rPr>
                <w:szCs w:val="21"/>
              </w:rPr>
            </w:pPr>
            <w:r w:rsidRPr="0062312E">
              <w:rPr>
                <w:rFonts w:hint="eastAsia"/>
                <w:szCs w:val="21"/>
              </w:rPr>
              <w:t>讲授、实验</w:t>
            </w:r>
          </w:p>
        </w:tc>
        <w:tc>
          <w:tcPr>
            <w:tcW w:w="692" w:type="dxa"/>
            <w:vAlign w:val="center"/>
          </w:tcPr>
          <w:p w:rsidR="00970ECF" w:rsidRPr="0062312E" w:rsidRDefault="00970ECF" w:rsidP="004D790C">
            <w:pPr>
              <w:snapToGrid w:val="0"/>
              <w:spacing w:line="240" w:lineRule="exact"/>
              <w:jc w:val="center"/>
              <w:rPr>
                <w:szCs w:val="21"/>
              </w:rPr>
            </w:pPr>
            <w:r w:rsidRPr="0062312E">
              <w:rPr>
                <w:rFonts w:hint="eastAsia"/>
                <w:szCs w:val="21"/>
              </w:rPr>
              <w:t>考查</w:t>
            </w:r>
          </w:p>
        </w:tc>
        <w:tc>
          <w:tcPr>
            <w:tcW w:w="921" w:type="dxa"/>
            <w:vMerge/>
            <w:vAlign w:val="center"/>
          </w:tcPr>
          <w:p w:rsidR="00970ECF" w:rsidRPr="0062312E" w:rsidRDefault="00970ECF" w:rsidP="004D790C">
            <w:pPr>
              <w:snapToGrid w:val="0"/>
              <w:jc w:val="center"/>
            </w:pPr>
          </w:p>
        </w:tc>
      </w:tr>
      <w:tr w:rsidR="00970ECF" w:rsidRPr="0062312E" w:rsidTr="00E533B6">
        <w:trPr>
          <w:cantSplit/>
          <w:trHeight w:hRule="exact" w:val="454"/>
          <w:jc w:val="center"/>
        </w:trPr>
        <w:tc>
          <w:tcPr>
            <w:tcW w:w="866" w:type="dxa"/>
            <w:vMerge/>
            <w:vAlign w:val="center"/>
          </w:tcPr>
          <w:p w:rsidR="00970ECF" w:rsidRPr="0062312E" w:rsidRDefault="00970ECF" w:rsidP="004D790C">
            <w:pPr>
              <w:snapToGrid w:val="0"/>
              <w:jc w:val="center"/>
              <w:rPr>
                <w:b/>
                <w:bCs/>
              </w:rPr>
            </w:pPr>
          </w:p>
        </w:tc>
        <w:tc>
          <w:tcPr>
            <w:tcW w:w="947" w:type="dxa"/>
            <w:vMerge/>
            <w:vAlign w:val="center"/>
          </w:tcPr>
          <w:p w:rsidR="00970ECF" w:rsidRPr="0062312E" w:rsidRDefault="00970ECF" w:rsidP="004D790C">
            <w:pPr>
              <w:snapToGrid w:val="0"/>
              <w:jc w:val="center"/>
              <w:rPr>
                <w:b/>
                <w:bCs/>
              </w:rPr>
            </w:pPr>
          </w:p>
        </w:tc>
        <w:tc>
          <w:tcPr>
            <w:tcW w:w="3108" w:type="dxa"/>
            <w:vAlign w:val="center"/>
          </w:tcPr>
          <w:p w:rsidR="00970ECF" w:rsidRPr="0062312E" w:rsidRDefault="00970ECF" w:rsidP="004D790C">
            <w:pPr>
              <w:snapToGrid w:val="0"/>
              <w:jc w:val="center"/>
            </w:pPr>
            <w:r w:rsidRPr="0062312E">
              <w:rPr>
                <w:rFonts w:hint="eastAsia"/>
              </w:rPr>
              <w:t>公务员能力养成</w:t>
            </w:r>
          </w:p>
        </w:tc>
        <w:tc>
          <w:tcPr>
            <w:tcW w:w="625" w:type="dxa"/>
            <w:vAlign w:val="center"/>
          </w:tcPr>
          <w:p w:rsidR="00970ECF" w:rsidRPr="0062312E" w:rsidRDefault="00970ECF" w:rsidP="004D790C">
            <w:pPr>
              <w:snapToGrid w:val="0"/>
              <w:jc w:val="center"/>
            </w:pPr>
            <w:r w:rsidRPr="0062312E">
              <w:rPr>
                <w:rFonts w:hint="eastAsia"/>
              </w:rPr>
              <w:t>1</w:t>
            </w:r>
          </w:p>
        </w:tc>
        <w:tc>
          <w:tcPr>
            <w:tcW w:w="702" w:type="dxa"/>
            <w:vAlign w:val="center"/>
          </w:tcPr>
          <w:p w:rsidR="00970ECF" w:rsidRPr="0062312E" w:rsidRDefault="00970ECF" w:rsidP="004D790C">
            <w:pPr>
              <w:snapToGrid w:val="0"/>
              <w:jc w:val="center"/>
            </w:pPr>
            <w:r w:rsidRPr="0062312E">
              <w:rPr>
                <w:rFonts w:hint="eastAsia"/>
              </w:rPr>
              <w:t>2</w:t>
            </w:r>
          </w:p>
        </w:tc>
        <w:tc>
          <w:tcPr>
            <w:tcW w:w="1214" w:type="dxa"/>
            <w:vAlign w:val="center"/>
          </w:tcPr>
          <w:p w:rsidR="00970ECF" w:rsidRPr="0062312E" w:rsidRDefault="00970ECF" w:rsidP="004D790C">
            <w:pPr>
              <w:snapToGrid w:val="0"/>
              <w:jc w:val="center"/>
            </w:pPr>
            <w:r w:rsidRPr="0062312E">
              <w:rPr>
                <w:rFonts w:hint="eastAsia"/>
              </w:rPr>
              <w:t>讲授</w:t>
            </w:r>
          </w:p>
        </w:tc>
        <w:tc>
          <w:tcPr>
            <w:tcW w:w="692" w:type="dxa"/>
            <w:vAlign w:val="center"/>
          </w:tcPr>
          <w:p w:rsidR="00970ECF" w:rsidRPr="0062312E" w:rsidRDefault="00970ECF" w:rsidP="004D790C">
            <w:pPr>
              <w:snapToGrid w:val="0"/>
              <w:jc w:val="center"/>
            </w:pPr>
            <w:r w:rsidRPr="0062312E">
              <w:rPr>
                <w:rFonts w:hint="eastAsia"/>
              </w:rPr>
              <w:t>考查</w:t>
            </w:r>
          </w:p>
        </w:tc>
        <w:tc>
          <w:tcPr>
            <w:tcW w:w="921" w:type="dxa"/>
            <w:vMerge w:val="restart"/>
            <w:vAlign w:val="center"/>
          </w:tcPr>
          <w:p w:rsidR="00970ECF" w:rsidRPr="0062312E" w:rsidRDefault="00970ECF" w:rsidP="004D790C">
            <w:pPr>
              <w:snapToGrid w:val="0"/>
              <w:jc w:val="center"/>
            </w:pPr>
            <w:r w:rsidRPr="0062312E">
              <w:rPr>
                <w:rFonts w:hint="eastAsia"/>
              </w:rPr>
              <w:t>必选，三选</w:t>
            </w:r>
            <w:proofErr w:type="gramStart"/>
            <w:r w:rsidRPr="0062312E">
              <w:rPr>
                <w:rFonts w:hint="eastAsia"/>
              </w:rPr>
              <w:t>一</w:t>
            </w:r>
            <w:proofErr w:type="gramEnd"/>
          </w:p>
        </w:tc>
      </w:tr>
      <w:tr w:rsidR="00970ECF" w:rsidRPr="0062312E" w:rsidTr="00E533B6">
        <w:trPr>
          <w:cantSplit/>
          <w:trHeight w:hRule="exact" w:val="454"/>
          <w:jc w:val="center"/>
        </w:trPr>
        <w:tc>
          <w:tcPr>
            <w:tcW w:w="866" w:type="dxa"/>
            <w:vMerge/>
            <w:vAlign w:val="center"/>
          </w:tcPr>
          <w:p w:rsidR="00970ECF" w:rsidRPr="0062312E" w:rsidRDefault="00970ECF" w:rsidP="004D790C">
            <w:pPr>
              <w:snapToGrid w:val="0"/>
              <w:jc w:val="center"/>
              <w:rPr>
                <w:b/>
                <w:bCs/>
              </w:rPr>
            </w:pPr>
          </w:p>
        </w:tc>
        <w:tc>
          <w:tcPr>
            <w:tcW w:w="947" w:type="dxa"/>
            <w:vMerge/>
            <w:vAlign w:val="center"/>
          </w:tcPr>
          <w:p w:rsidR="00970ECF" w:rsidRPr="0062312E" w:rsidRDefault="00970ECF" w:rsidP="004D790C">
            <w:pPr>
              <w:snapToGrid w:val="0"/>
              <w:jc w:val="center"/>
              <w:rPr>
                <w:b/>
                <w:bCs/>
              </w:rPr>
            </w:pPr>
          </w:p>
        </w:tc>
        <w:tc>
          <w:tcPr>
            <w:tcW w:w="3108" w:type="dxa"/>
            <w:vAlign w:val="center"/>
          </w:tcPr>
          <w:p w:rsidR="00970ECF" w:rsidRPr="0062312E" w:rsidRDefault="00970ECF" w:rsidP="004D790C">
            <w:pPr>
              <w:snapToGrid w:val="0"/>
              <w:jc w:val="center"/>
            </w:pPr>
            <w:r w:rsidRPr="0062312E">
              <w:rPr>
                <w:rFonts w:hint="eastAsia"/>
              </w:rPr>
              <w:t>中国哲学与智慧</w:t>
            </w:r>
          </w:p>
        </w:tc>
        <w:tc>
          <w:tcPr>
            <w:tcW w:w="625" w:type="dxa"/>
            <w:vAlign w:val="center"/>
          </w:tcPr>
          <w:p w:rsidR="00970ECF" w:rsidRPr="0062312E" w:rsidRDefault="00970ECF" w:rsidP="004D790C">
            <w:pPr>
              <w:snapToGrid w:val="0"/>
              <w:jc w:val="center"/>
            </w:pPr>
            <w:r w:rsidRPr="0062312E">
              <w:rPr>
                <w:rFonts w:hint="eastAsia"/>
              </w:rPr>
              <w:t>1</w:t>
            </w:r>
          </w:p>
        </w:tc>
        <w:tc>
          <w:tcPr>
            <w:tcW w:w="702" w:type="dxa"/>
            <w:vAlign w:val="center"/>
          </w:tcPr>
          <w:p w:rsidR="00970ECF" w:rsidRPr="0062312E" w:rsidRDefault="00970ECF" w:rsidP="004D790C">
            <w:pPr>
              <w:snapToGrid w:val="0"/>
              <w:jc w:val="center"/>
            </w:pPr>
            <w:r w:rsidRPr="0062312E">
              <w:rPr>
                <w:rFonts w:hint="eastAsia"/>
              </w:rPr>
              <w:t>2</w:t>
            </w:r>
          </w:p>
        </w:tc>
        <w:tc>
          <w:tcPr>
            <w:tcW w:w="1214" w:type="dxa"/>
            <w:vAlign w:val="center"/>
          </w:tcPr>
          <w:p w:rsidR="00970ECF" w:rsidRPr="0062312E" w:rsidRDefault="00970ECF" w:rsidP="004D790C">
            <w:pPr>
              <w:snapToGrid w:val="0"/>
              <w:jc w:val="center"/>
            </w:pPr>
            <w:r w:rsidRPr="0062312E">
              <w:rPr>
                <w:rFonts w:hint="eastAsia"/>
              </w:rPr>
              <w:t>讲授</w:t>
            </w:r>
          </w:p>
        </w:tc>
        <w:tc>
          <w:tcPr>
            <w:tcW w:w="692" w:type="dxa"/>
            <w:vAlign w:val="center"/>
          </w:tcPr>
          <w:p w:rsidR="00970ECF" w:rsidRPr="0062312E" w:rsidRDefault="00970ECF" w:rsidP="004D790C">
            <w:pPr>
              <w:snapToGrid w:val="0"/>
              <w:jc w:val="center"/>
            </w:pPr>
            <w:r w:rsidRPr="0062312E">
              <w:rPr>
                <w:rFonts w:hint="eastAsia"/>
              </w:rPr>
              <w:t>考查</w:t>
            </w:r>
          </w:p>
        </w:tc>
        <w:tc>
          <w:tcPr>
            <w:tcW w:w="921" w:type="dxa"/>
            <w:vMerge/>
            <w:vAlign w:val="center"/>
          </w:tcPr>
          <w:p w:rsidR="00970ECF" w:rsidRPr="0062312E" w:rsidRDefault="00970ECF" w:rsidP="004D790C">
            <w:pPr>
              <w:snapToGrid w:val="0"/>
              <w:jc w:val="center"/>
            </w:pPr>
          </w:p>
        </w:tc>
      </w:tr>
      <w:tr w:rsidR="00970ECF" w:rsidRPr="0062312E" w:rsidTr="00E533B6">
        <w:trPr>
          <w:cantSplit/>
          <w:trHeight w:hRule="exact" w:val="454"/>
          <w:jc w:val="center"/>
        </w:trPr>
        <w:tc>
          <w:tcPr>
            <w:tcW w:w="866" w:type="dxa"/>
            <w:vMerge/>
            <w:vAlign w:val="center"/>
          </w:tcPr>
          <w:p w:rsidR="00970ECF" w:rsidRPr="0062312E" w:rsidRDefault="00970ECF" w:rsidP="004D790C">
            <w:pPr>
              <w:snapToGrid w:val="0"/>
              <w:jc w:val="center"/>
              <w:rPr>
                <w:b/>
                <w:bCs/>
              </w:rPr>
            </w:pPr>
          </w:p>
        </w:tc>
        <w:tc>
          <w:tcPr>
            <w:tcW w:w="947" w:type="dxa"/>
            <w:vMerge/>
            <w:vAlign w:val="center"/>
          </w:tcPr>
          <w:p w:rsidR="00970ECF" w:rsidRPr="0062312E" w:rsidRDefault="00970ECF" w:rsidP="004D790C">
            <w:pPr>
              <w:snapToGrid w:val="0"/>
              <w:jc w:val="center"/>
              <w:rPr>
                <w:b/>
                <w:bCs/>
              </w:rPr>
            </w:pPr>
          </w:p>
        </w:tc>
        <w:tc>
          <w:tcPr>
            <w:tcW w:w="3108" w:type="dxa"/>
            <w:vAlign w:val="center"/>
          </w:tcPr>
          <w:p w:rsidR="00970ECF" w:rsidRPr="0062312E" w:rsidRDefault="00970ECF" w:rsidP="004D790C">
            <w:pPr>
              <w:snapToGrid w:val="0"/>
              <w:jc w:val="center"/>
            </w:pPr>
            <w:r w:rsidRPr="0062312E">
              <w:rPr>
                <w:rFonts w:hint="eastAsia"/>
              </w:rPr>
              <w:t>音乐赏析</w:t>
            </w:r>
          </w:p>
        </w:tc>
        <w:tc>
          <w:tcPr>
            <w:tcW w:w="625" w:type="dxa"/>
            <w:vAlign w:val="center"/>
          </w:tcPr>
          <w:p w:rsidR="00970ECF" w:rsidRPr="0062312E" w:rsidRDefault="00970ECF" w:rsidP="004D790C">
            <w:pPr>
              <w:snapToGrid w:val="0"/>
              <w:jc w:val="center"/>
            </w:pPr>
            <w:r w:rsidRPr="0062312E">
              <w:rPr>
                <w:rFonts w:hint="eastAsia"/>
              </w:rPr>
              <w:t>1</w:t>
            </w:r>
          </w:p>
        </w:tc>
        <w:tc>
          <w:tcPr>
            <w:tcW w:w="702" w:type="dxa"/>
            <w:vAlign w:val="center"/>
          </w:tcPr>
          <w:p w:rsidR="00970ECF" w:rsidRPr="0062312E" w:rsidRDefault="00970ECF" w:rsidP="004D790C">
            <w:pPr>
              <w:snapToGrid w:val="0"/>
              <w:jc w:val="center"/>
            </w:pPr>
            <w:r w:rsidRPr="0062312E">
              <w:rPr>
                <w:rFonts w:hint="eastAsia"/>
              </w:rPr>
              <w:t>2</w:t>
            </w:r>
          </w:p>
        </w:tc>
        <w:tc>
          <w:tcPr>
            <w:tcW w:w="1214" w:type="dxa"/>
            <w:vAlign w:val="center"/>
          </w:tcPr>
          <w:p w:rsidR="00970ECF" w:rsidRPr="0062312E" w:rsidRDefault="00970ECF" w:rsidP="004D790C">
            <w:pPr>
              <w:snapToGrid w:val="0"/>
              <w:jc w:val="center"/>
            </w:pPr>
            <w:r w:rsidRPr="0062312E">
              <w:rPr>
                <w:rFonts w:hint="eastAsia"/>
              </w:rPr>
              <w:t>讲授</w:t>
            </w:r>
          </w:p>
        </w:tc>
        <w:tc>
          <w:tcPr>
            <w:tcW w:w="692" w:type="dxa"/>
            <w:vAlign w:val="center"/>
          </w:tcPr>
          <w:p w:rsidR="00970ECF" w:rsidRPr="0062312E" w:rsidRDefault="00970ECF" w:rsidP="004D790C">
            <w:pPr>
              <w:snapToGrid w:val="0"/>
              <w:jc w:val="center"/>
            </w:pPr>
            <w:r w:rsidRPr="0062312E">
              <w:rPr>
                <w:rFonts w:hint="eastAsia"/>
              </w:rPr>
              <w:t>考查</w:t>
            </w:r>
          </w:p>
        </w:tc>
        <w:tc>
          <w:tcPr>
            <w:tcW w:w="921" w:type="dxa"/>
            <w:vMerge/>
            <w:vAlign w:val="center"/>
          </w:tcPr>
          <w:p w:rsidR="00970ECF" w:rsidRPr="0062312E" w:rsidRDefault="00970ECF" w:rsidP="004D790C">
            <w:pPr>
              <w:snapToGrid w:val="0"/>
              <w:jc w:val="center"/>
            </w:pPr>
          </w:p>
        </w:tc>
      </w:tr>
      <w:tr w:rsidR="00970ECF" w:rsidRPr="0062312E" w:rsidTr="00E533B6">
        <w:trPr>
          <w:cantSplit/>
          <w:trHeight w:hRule="exact" w:val="454"/>
          <w:jc w:val="center"/>
        </w:trPr>
        <w:tc>
          <w:tcPr>
            <w:tcW w:w="866" w:type="dxa"/>
            <w:vMerge/>
            <w:vAlign w:val="center"/>
          </w:tcPr>
          <w:p w:rsidR="00970ECF" w:rsidRPr="0062312E" w:rsidRDefault="00970ECF" w:rsidP="004D790C">
            <w:pPr>
              <w:snapToGrid w:val="0"/>
              <w:jc w:val="center"/>
              <w:rPr>
                <w:b/>
                <w:bCs/>
              </w:rPr>
            </w:pPr>
          </w:p>
        </w:tc>
        <w:tc>
          <w:tcPr>
            <w:tcW w:w="947" w:type="dxa"/>
            <w:vMerge/>
            <w:vAlign w:val="center"/>
          </w:tcPr>
          <w:p w:rsidR="00970ECF" w:rsidRPr="0062312E" w:rsidRDefault="00970ECF" w:rsidP="004D790C">
            <w:pPr>
              <w:snapToGrid w:val="0"/>
              <w:jc w:val="center"/>
              <w:rPr>
                <w:b/>
                <w:bCs/>
              </w:rPr>
            </w:pPr>
          </w:p>
        </w:tc>
        <w:tc>
          <w:tcPr>
            <w:tcW w:w="3108" w:type="dxa"/>
            <w:vAlign w:val="center"/>
          </w:tcPr>
          <w:p w:rsidR="00970ECF" w:rsidRPr="0062312E" w:rsidRDefault="00970ECF" w:rsidP="004D790C">
            <w:pPr>
              <w:snapToGrid w:val="0"/>
              <w:spacing w:line="240" w:lineRule="exact"/>
              <w:jc w:val="center"/>
            </w:pPr>
            <w:r w:rsidRPr="0062312E">
              <w:rPr>
                <w:szCs w:val="21"/>
              </w:rPr>
              <w:t>第二外语</w:t>
            </w:r>
          </w:p>
        </w:tc>
        <w:tc>
          <w:tcPr>
            <w:tcW w:w="625" w:type="dxa"/>
            <w:vAlign w:val="center"/>
          </w:tcPr>
          <w:p w:rsidR="00970ECF" w:rsidRPr="0062312E" w:rsidRDefault="00970ECF" w:rsidP="004D790C">
            <w:pPr>
              <w:snapToGrid w:val="0"/>
              <w:spacing w:line="240" w:lineRule="exact"/>
              <w:jc w:val="center"/>
            </w:pPr>
            <w:r w:rsidRPr="0062312E">
              <w:rPr>
                <w:szCs w:val="21"/>
              </w:rPr>
              <w:t>2</w:t>
            </w:r>
          </w:p>
        </w:tc>
        <w:tc>
          <w:tcPr>
            <w:tcW w:w="702" w:type="dxa"/>
            <w:vAlign w:val="center"/>
          </w:tcPr>
          <w:p w:rsidR="00970ECF" w:rsidRPr="0062312E" w:rsidRDefault="00970ECF" w:rsidP="004D790C">
            <w:pPr>
              <w:snapToGrid w:val="0"/>
              <w:spacing w:line="240" w:lineRule="exact"/>
              <w:jc w:val="center"/>
            </w:pPr>
            <w:r w:rsidRPr="0062312E">
              <w:rPr>
                <w:szCs w:val="21"/>
              </w:rPr>
              <w:t>3</w:t>
            </w:r>
          </w:p>
        </w:tc>
        <w:tc>
          <w:tcPr>
            <w:tcW w:w="1214" w:type="dxa"/>
            <w:vAlign w:val="center"/>
          </w:tcPr>
          <w:p w:rsidR="00970ECF" w:rsidRPr="0062312E" w:rsidRDefault="00970ECF" w:rsidP="004D790C">
            <w:pPr>
              <w:snapToGrid w:val="0"/>
              <w:spacing w:line="240" w:lineRule="exact"/>
              <w:jc w:val="center"/>
            </w:pPr>
            <w:r w:rsidRPr="0062312E">
              <w:rPr>
                <w:szCs w:val="21"/>
              </w:rPr>
              <w:t>讲授</w:t>
            </w:r>
          </w:p>
        </w:tc>
        <w:tc>
          <w:tcPr>
            <w:tcW w:w="692" w:type="dxa"/>
            <w:vAlign w:val="center"/>
          </w:tcPr>
          <w:p w:rsidR="00970ECF" w:rsidRPr="0062312E" w:rsidRDefault="00970ECF" w:rsidP="004D790C">
            <w:pPr>
              <w:snapToGrid w:val="0"/>
              <w:spacing w:line="240" w:lineRule="exact"/>
              <w:jc w:val="center"/>
            </w:pPr>
            <w:r w:rsidRPr="0062312E">
              <w:rPr>
                <w:szCs w:val="21"/>
              </w:rPr>
              <w:t>考试</w:t>
            </w:r>
          </w:p>
        </w:tc>
        <w:tc>
          <w:tcPr>
            <w:tcW w:w="921" w:type="dxa"/>
            <w:vAlign w:val="center"/>
          </w:tcPr>
          <w:p w:rsidR="00970ECF" w:rsidRPr="0062312E" w:rsidRDefault="00970ECF" w:rsidP="004D790C">
            <w:pPr>
              <w:snapToGrid w:val="0"/>
              <w:jc w:val="center"/>
            </w:pPr>
          </w:p>
        </w:tc>
      </w:tr>
      <w:tr w:rsidR="00970ECF" w:rsidRPr="0062312E" w:rsidTr="00E533B6">
        <w:trPr>
          <w:cantSplit/>
          <w:trHeight w:hRule="exact" w:val="454"/>
          <w:jc w:val="center"/>
        </w:trPr>
        <w:tc>
          <w:tcPr>
            <w:tcW w:w="866" w:type="dxa"/>
            <w:vMerge/>
            <w:vAlign w:val="center"/>
          </w:tcPr>
          <w:p w:rsidR="00970ECF" w:rsidRPr="0062312E" w:rsidRDefault="00970ECF" w:rsidP="004D790C">
            <w:pPr>
              <w:snapToGrid w:val="0"/>
              <w:jc w:val="center"/>
              <w:rPr>
                <w:b/>
                <w:bCs/>
              </w:rPr>
            </w:pPr>
          </w:p>
        </w:tc>
        <w:tc>
          <w:tcPr>
            <w:tcW w:w="947" w:type="dxa"/>
            <w:vMerge/>
            <w:vAlign w:val="center"/>
          </w:tcPr>
          <w:p w:rsidR="00970ECF" w:rsidRPr="0062312E" w:rsidRDefault="00970ECF" w:rsidP="004D790C">
            <w:pPr>
              <w:snapToGrid w:val="0"/>
              <w:jc w:val="center"/>
              <w:rPr>
                <w:b/>
                <w:bCs/>
              </w:rPr>
            </w:pPr>
          </w:p>
        </w:tc>
        <w:tc>
          <w:tcPr>
            <w:tcW w:w="3108" w:type="dxa"/>
            <w:vAlign w:val="center"/>
          </w:tcPr>
          <w:p w:rsidR="00970ECF" w:rsidRPr="0062312E" w:rsidRDefault="00970ECF" w:rsidP="004D790C">
            <w:pPr>
              <w:snapToGrid w:val="0"/>
              <w:spacing w:line="240" w:lineRule="exact"/>
              <w:jc w:val="center"/>
            </w:pPr>
            <w:r w:rsidRPr="0062312E">
              <w:rPr>
                <w:bCs/>
                <w:szCs w:val="21"/>
              </w:rPr>
              <w:t>英语口语</w:t>
            </w:r>
          </w:p>
        </w:tc>
        <w:tc>
          <w:tcPr>
            <w:tcW w:w="625" w:type="dxa"/>
            <w:vAlign w:val="center"/>
          </w:tcPr>
          <w:p w:rsidR="00970ECF" w:rsidRPr="0062312E" w:rsidRDefault="00970ECF" w:rsidP="004D790C">
            <w:pPr>
              <w:snapToGrid w:val="0"/>
              <w:spacing w:line="240" w:lineRule="exact"/>
              <w:jc w:val="center"/>
            </w:pPr>
            <w:r w:rsidRPr="0062312E">
              <w:rPr>
                <w:szCs w:val="21"/>
              </w:rPr>
              <w:t>2</w:t>
            </w:r>
          </w:p>
        </w:tc>
        <w:tc>
          <w:tcPr>
            <w:tcW w:w="702" w:type="dxa"/>
            <w:vAlign w:val="center"/>
          </w:tcPr>
          <w:p w:rsidR="00970ECF" w:rsidRPr="0062312E" w:rsidRDefault="00970ECF" w:rsidP="004D790C">
            <w:pPr>
              <w:snapToGrid w:val="0"/>
              <w:spacing w:line="240" w:lineRule="exact"/>
              <w:jc w:val="center"/>
            </w:pPr>
            <w:r w:rsidRPr="0062312E">
              <w:rPr>
                <w:szCs w:val="21"/>
              </w:rPr>
              <w:t>2</w:t>
            </w:r>
          </w:p>
        </w:tc>
        <w:tc>
          <w:tcPr>
            <w:tcW w:w="1214" w:type="dxa"/>
            <w:vAlign w:val="center"/>
          </w:tcPr>
          <w:p w:rsidR="00970ECF" w:rsidRPr="0062312E" w:rsidRDefault="00970ECF" w:rsidP="004D790C">
            <w:pPr>
              <w:snapToGrid w:val="0"/>
              <w:spacing w:line="240" w:lineRule="exact"/>
              <w:jc w:val="center"/>
            </w:pPr>
            <w:r w:rsidRPr="0062312E">
              <w:rPr>
                <w:szCs w:val="21"/>
              </w:rPr>
              <w:t>讲授</w:t>
            </w:r>
          </w:p>
        </w:tc>
        <w:tc>
          <w:tcPr>
            <w:tcW w:w="692" w:type="dxa"/>
            <w:vAlign w:val="center"/>
          </w:tcPr>
          <w:p w:rsidR="00970ECF" w:rsidRPr="0062312E" w:rsidRDefault="00970ECF" w:rsidP="004D790C">
            <w:pPr>
              <w:snapToGrid w:val="0"/>
              <w:spacing w:line="240" w:lineRule="exact"/>
              <w:jc w:val="center"/>
            </w:pPr>
            <w:r w:rsidRPr="0062312E">
              <w:rPr>
                <w:szCs w:val="21"/>
              </w:rPr>
              <w:t>考试</w:t>
            </w:r>
          </w:p>
        </w:tc>
        <w:tc>
          <w:tcPr>
            <w:tcW w:w="921" w:type="dxa"/>
            <w:vAlign w:val="center"/>
          </w:tcPr>
          <w:p w:rsidR="00970ECF" w:rsidRPr="0062312E" w:rsidRDefault="00970ECF" w:rsidP="004D790C">
            <w:pPr>
              <w:snapToGrid w:val="0"/>
              <w:jc w:val="center"/>
            </w:pPr>
          </w:p>
        </w:tc>
      </w:tr>
      <w:tr w:rsidR="00970ECF" w:rsidRPr="0062312E" w:rsidTr="00E533B6">
        <w:trPr>
          <w:cantSplit/>
          <w:trHeight w:hRule="exact" w:val="454"/>
          <w:jc w:val="center"/>
        </w:trPr>
        <w:tc>
          <w:tcPr>
            <w:tcW w:w="866" w:type="dxa"/>
            <w:vMerge/>
            <w:vAlign w:val="center"/>
          </w:tcPr>
          <w:p w:rsidR="00970ECF" w:rsidRPr="0062312E" w:rsidRDefault="00970ECF" w:rsidP="004D790C">
            <w:pPr>
              <w:snapToGrid w:val="0"/>
              <w:jc w:val="center"/>
              <w:rPr>
                <w:b/>
                <w:bCs/>
              </w:rPr>
            </w:pPr>
          </w:p>
        </w:tc>
        <w:tc>
          <w:tcPr>
            <w:tcW w:w="947" w:type="dxa"/>
            <w:vMerge/>
            <w:vAlign w:val="center"/>
          </w:tcPr>
          <w:p w:rsidR="00970ECF" w:rsidRPr="0062312E" w:rsidRDefault="00970ECF" w:rsidP="004D790C">
            <w:pPr>
              <w:snapToGrid w:val="0"/>
              <w:jc w:val="center"/>
              <w:rPr>
                <w:b/>
                <w:bCs/>
              </w:rPr>
            </w:pPr>
          </w:p>
        </w:tc>
        <w:tc>
          <w:tcPr>
            <w:tcW w:w="3108" w:type="dxa"/>
            <w:vAlign w:val="center"/>
          </w:tcPr>
          <w:p w:rsidR="00970ECF" w:rsidRPr="0062312E" w:rsidRDefault="00970ECF" w:rsidP="004D790C">
            <w:pPr>
              <w:snapToGrid w:val="0"/>
              <w:spacing w:line="240" w:lineRule="exact"/>
              <w:jc w:val="center"/>
            </w:pPr>
            <w:r w:rsidRPr="0062312E">
              <w:rPr>
                <w:szCs w:val="21"/>
              </w:rPr>
              <w:t>计算机应用</w:t>
            </w:r>
          </w:p>
        </w:tc>
        <w:tc>
          <w:tcPr>
            <w:tcW w:w="625" w:type="dxa"/>
            <w:vAlign w:val="center"/>
          </w:tcPr>
          <w:p w:rsidR="00970ECF" w:rsidRPr="0062312E" w:rsidRDefault="00970ECF" w:rsidP="004D790C">
            <w:pPr>
              <w:snapToGrid w:val="0"/>
              <w:spacing w:line="240" w:lineRule="exact"/>
              <w:jc w:val="center"/>
            </w:pPr>
            <w:r w:rsidRPr="0062312E">
              <w:rPr>
                <w:szCs w:val="21"/>
              </w:rPr>
              <w:t>2</w:t>
            </w:r>
          </w:p>
        </w:tc>
        <w:tc>
          <w:tcPr>
            <w:tcW w:w="702" w:type="dxa"/>
            <w:vAlign w:val="center"/>
          </w:tcPr>
          <w:p w:rsidR="00970ECF" w:rsidRPr="0062312E" w:rsidRDefault="00970ECF" w:rsidP="004D790C">
            <w:pPr>
              <w:snapToGrid w:val="0"/>
              <w:spacing w:line="240" w:lineRule="exact"/>
              <w:jc w:val="center"/>
            </w:pPr>
            <w:r w:rsidRPr="0062312E">
              <w:rPr>
                <w:szCs w:val="21"/>
              </w:rPr>
              <w:t>2</w:t>
            </w:r>
          </w:p>
        </w:tc>
        <w:tc>
          <w:tcPr>
            <w:tcW w:w="1214" w:type="dxa"/>
            <w:vAlign w:val="center"/>
          </w:tcPr>
          <w:p w:rsidR="00970ECF" w:rsidRPr="0062312E" w:rsidRDefault="00970ECF" w:rsidP="004D790C">
            <w:pPr>
              <w:snapToGrid w:val="0"/>
              <w:spacing w:line="240" w:lineRule="exact"/>
              <w:jc w:val="center"/>
            </w:pPr>
            <w:r w:rsidRPr="0062312E">
              <w:rPr>
                <w:szCs w:val="21"/>
              </w:rPr>
              <w:t>讲授、实验</w:t>
            </w:r>
          </w:p>
        </w:tc>
        <w:tc>
          <w:tcPr>
            <w:tcW w:w="692" w:type="dxa"/>
            <w:vAlign w:val="center"/>
          </w:tcPr>
          <w:p w:rsidR="00970ECF" w:rsidRPr="0062312E" w:rsidRDefault="00970ECF" w:rsidP="004D790C">
            <w:pPr>
              <w:snapToGrid w:val="0"/>
              <w:spacing w:line="240" w:lineRule="exact"/>
              <w:jc w:val="center"/>
            </w:pPr>
            <w:r w:rsidRPr="0062312E">
              <w:rPr>
                <w:szCs w:val="21"/>
              </w:rPr>
              <w:t>考试</w:t>
            </w:r>
          </w:p>
        </w:tc>
        <w:tc>
          <w:tcPr>
            <w:tcW w:w="921" w:type="dxa"/>
            <w:vAlign w:val="center"/>
          </w:tcPr>
          <w:p w:rsidR="00970ECF" w:rsidRPr="0062312E" w:rsidRDefault="00970ECF" w:rsidP="004D790C">
            <w:pPr>
              <w:snapToGrid w:val="0"/>
              <w:jc w:val="center"/>
            </w:pPr>
          </w:p>
        </w:tc>
      </w:tr>
      <w:tr w:rsidR="00970ECF" w:rsidRPr="0062312E" w:rsidTr="00E533B6">
        <w:trPr>
          <w:cantSplit/>
          <w:trHeight w:hRule="exact" w:val="454"/>
          <w:jc w:val="center"/>
        </w:trPr>
        <w:tc>
          <w:tcPr>
            <w:tcW w:w="866" w:type="dxa"/>
            <w:vMerge/>
            <w:vAlign w:val="center"/>
          </w:tcPr>
          <w:p w:rsidR="00970ECF" w:rsidRPr="0062312E" w:rsidRDefault="00970ECF" w:rsidP="004D790C">
            <w:pPr>
              <w:snapToGrid w:val="0"/>
              <w:jc w:val="center"/>
              <w:rPr>
                <w:b/>
                <w:bCs/>
              </w:rPr>
            </w:pPr>
          </w:p>
        </w:tc>
        <w:tc>
          <w:tcPr>
            <w:tcW w:w="947" w:type="dxa"/>
            <w:vMerge/>
            <w:vAlign w:val="center"/>
          </w:tcPr>
          <w:p w:rsidR="00970ECF" w:rsidRPr="0062312E" w:rsidRDefault="00970ECF" w:rsidP="004D790C">
            <w:pPr>
              <w:snapToGrid w:val="0"/>
              <w:jc w:val="center"/>
              <w:rPr>
                <w:b/>
                <w:bCs/>
              </w:rPr>
            </w:pPr>
          </w:p>
        </w:tc>
        <w:tc>
          <w:tcPr>
            <w:tcW w:w="3108" w:type="dxa"/>
            <w:vAlign w:val="center"/>
          </w:tcPr>
          <w:p w:rsidR="00970ECF" w:rsidRPr="0062312E" w:rsidRDefault="00970ECF" w:rsidP="004D790C">
            <w:pPr>
              <w:snapToGrid w:val="0"/>
              <w:spacing w:line="240" w:lineRule="exact"/>
              <w:jc w:val="center"/>
            </w:pPr>
            <w:r w:rsidRPr="0062312E">
              <w:rPr>
                <w:szCs w:val="21"/>
              </w:rPr>
              <w:t>文献检索与利用</w:t>
            </w:r>
          </w:p>
        </w:tc>
        <w:tc>
          <w:tcPr>
            <w:tcW w:w="625" w:type="dxa"/>
            <w:vAlign w:val="center"/>
          </w:tcPr>
          <w:p w:rsidR="00970ECF" w:rsidRPr="0062312E" w:rsidRDefault="00970ECF" w:rsidP="004D790C">
            <w:pPr>
              <w:snapToGrid w:val="0"/>
              <w:spacing w:line="240" w:lineRule="exact"/>
              <w:jc w:val="center"/>
            </w:pPr>
            <w:r w:rsidRPr="0062312E">
              <w:rPr>
                <w:szCs w:val="21"/>
              </w:rPr>
              <w:t>1</w:t>
            </w:r>
          </w:p>
        </w:tc>
        <w:tc>
          <w:tcPr>
            <w:tcW w:w="702" w:type="dxa"/>
            <w:vAlign w:val="center"/>
          </w:tcPr>
          <w:p w:rsidR="00970ECF" w:rsidRPr="0062312E" w:rsidRDefault="00970ECF" w:rsidP="004D790C">
            <w:pPr>
              <w:snapToGrid w:val="0"/>
              <w:spacing w:line="240" w:lineRule="exact"/>
              <w:jc w:val="center"/>
            </w:pPr>
            <w:r w:rsidRPr="0062312E">
              <w:rPr>
                <w:szCs w:val="21"/>
              </w:rPr>
              <w:t>2</w:t>
            </w:r>
          </w:p>
        </w:tc>
        <w:tc>
          <w:tcPr>
            <w:tcW w:w="1214" w:type="dxa"/>
            <w:vAlign w:val="center"/>
          </w:tcPr>
          <w:p w:rsidR="00970ECF" w:rsidRPr="0062312E" w:rsidRDefault="00970ECF" w:rsidP="004D790C">
            <w:pPr>
              <w:snapToGrid w:val="0"/>
              <w:spacing w:line="240" w:lineRule="exact"/>
              <w:jc w:val="center"/>
            </w:pPr>
            <w:r w:rsidRPr="0062312E">
              <w:rPr>
                <w:szCs w:val="21"/>
              </w:rPr>
              <w:t>讲授、操作</w:t>
            </w:r>
          </w:p>
        </w:tc>
        <w:tc>
          <w:tcPr>
            <w:tcW w:w="692" w:type="dxa"/>
            <w:vAlign w:val="center"/>
          </w:tcPr>
          <w:p w:rsidR="00970ECF" w:rsidRPr="0062312E" w:rsidRDefault="00970ECF" w:rsidP="004D790C">
            <w:pPr>
              <w:snapToGrid w:val="0"/>
              <w:spacing w:line="240" w:lineRule="exact"/>
              <w:jc w:val="center"/>
            </w:pPr>
            <w:r w:rsidRPr="0062312E">
              <w:rPr>
                <w:szCs w:val="21"/>
              </w:rPr>
              <w:t>考试</w:t>
            </w:r>
          </w:p>
        </w:tc>
        <w:tc>
          <w:tcPr>
            <w:tcW w:w="921" w:type="dxa"/>
            <w:vAlign w:val="center"/>
          </w:tcPr>
          <w:p w:rsidR="00970ECF" w:rsidRPr="0062312E" w:rsidRDefault="00970ECF" w:rsidP="004D790C">
            <w:pPr>
              <w:snapToGrid w:val="0"/>
              <w:jc w:val="center"/>
            </w:pPr>
          </w:p>
        </w:tc>
      </w:tr>
      <w:tr w:rsidR="00970ECF" w:rsidRPr="0062312E" w:rsidTr="00E533B6">
        <w:trPr>
          <w:cantSplit/>
          <w:trHeight w:hRule="exact" w:val="454"/>
          <w:jc w:val="center"/>
        </w:trPr>
        <w:tc>
          <w:tcPr>
            <w:tcW w:w="866" w:type="dxa"/>
            <w:vMerge/>
            <w:vAlign w:val="center"/>
          </w:tcPr>
          <w:p w:rsidR="00970ECF" w:rsidRPr="0062312E" w:rsidRDefault="00970ECF" w:rsidP="004D790C">
            <w:pPr>
              <w:snapToGrid w:val="0"/>
              <w:jc w:val="center"/>
              <w:rPr>
                <w:b/>
                <w:bCs/>
              </w:rPr>
            </w:pPr>
          </w:p>
        </w:tc>
        <w:tc>
          <w:tcPr>
            <w:tcW w:w="947" w:type="dxa"/>
            <w:vMerge/>
            <w:vAlign w:val="center"/>
          </w:tcPr>
          <w:p w:rsidR="00970ECF" w:rsidRPr="0062312E" w:rsidRDefault="00970ECF" w:rsidP="004D790C">
            <w:pPr>
              <w:snapToGrid w:val="0"/>
              <w:jc w:val="center"/>
              <w:rPr>
                <w:b/>
                <w:bCs/>
              </w:rPr>
            </w:pPr>
          </w:p>
        </w:tc>
        <w:tc>
          <w:tcPr>
            <w:tcW w:w="3108" w:type="dxa"/>
            <w:vAlign w:val="center"/>
          </w:tcPr>
          <w:p w:rsidR="00970ECF" w:rsidRPr="0062312E" w:rsidRDefault="00970ECF" w:rsidP="004D790C">
            <w:pPr>
              <w:snapToGrid w:val="0"/>
              <w:spacing w:line="240" w:lineRule="exact"/>
              <w:jc w:val="center"/>
            </w:pPr>
            <w:r w:rsidRPr="0062312E">
              <w:rPr>
                <w:szCs w:val="21"/>
              </w:rPr>
              <w:t>数学建模</w:t>
            </w:r>
          </w:p>
        </w:tc>
        <w:tc>
          <w:tcPr>
            <w:tcW w:w="625" w:type="dxa"/>
            <w:vAlign w:val="center"/>
          </w:tcPr>
          <w:p w:rsidR="00970ECF" w:rsidRPr="0062312E" w:rsidRDefault="00970ECF" w:rsidP="004D790C">
            <w:pPr>
              <w:snapToGrid w:val="0"/>
              <w:spacing w:line="240" w:lineRule="exact"/>
              <w:jc w:val="center"/>
            </w:pPr>
            <w:r w:rsidRPr="0062312E">
              <w:rPr>
                <w:szCs w:val="21"/>
              </w:rPr>
              <w:t>1</w:t>
            </w:r>
          </w:p>
        </w:tc>
        <w:tc>
          <w:tcPr>
            <w:tcW w:w="702" w:type="dxa"/>
            <w:vAlign w:val="center"/>
          </w:tcPr>
          <w:p w:rsidR="00970ECF" w:rsidRPr="0062312E" w:rsidRDefault="00970ECF" w:rsidP="004D790C">
            <w:pPr>
              <w:snapToGrid w:val="0"/>
              <w:spacing w:line="240" w:lineRule="exact"/>
              <w:jc w:val="center"/>
            </w:pPr>
            <w:r w:rsidRPr="0062312E">
              <w:rPr>
                <w:szCs w:val="21"/>
              </w:rPr>
              <w:t>3</w:t>
            </w:r>
          </w:p>
        </w:tc>
        <w:tc>
          <w:tcPr>
            <w:tcW w:w="1214" w:type="dxa"/>
            <w:vAlign w:val="center"/>
          </w:tcPr>
          <w:p w:rsidR="00970ECF" w:rsidRPr="0062312E" w:rsidRDefault="00970ECF" w:rsidP="004D790C">
            <w:pPr>
              <w:snapToGrid w:val="0"/>
              <w:spacing w:line="240" w:lineRule="exact"/>
              <w:jc w:val="center"/>
            </w:pPr>
            <w:r w:rsidRPr="0062312E">
              <w:t>讲授、实验</w:t>
            </w:r>
          </w:p>
        </w:tc>
        <w:tc>
          <w:tcPr>
            <w:tcW w:w="692" w:type="dxa"/>
            <w:vAlign w:val="center"/>
          </w:tcPr>
          <w:p w:rsidR="00970ECF" w:rsidRPr="0062312E" w:rsidRDefault="00970ECF" w:rsidP="004D790C">
            <w:pPr>
              <w:snapToGrid w:val="0"/>
              <w:spacing w:line="240" w:lineRule="exact"/>
              <w:jc w:val="center"/>
            </w:pPr>
            <w:r w:rsidRPr="0062312E">
              <w:rPr>
                <w:szCs w:val="21"/>
              </w:rPr>
              <w:t>考核</w:t>
            </w:r>
          </w:p>
        </w:tc>
        <w:tc>
          <w:tcPr>
            <w:tcW w:w="921" w:type="dxa"/>
            <w:vAlign w:val="center"/>
          </w:tcPr>
          <w:p w:rsidR="00970ECF" w:rsidRPr="0062312E" w:rsidRDefault="00970ECF" w:rsidP="004D790C">
            <w:pPr>
              <w:snapToGrid w:val="0"/>
              <w:jc w:val="center"/>
            </w:pPr>
          </w:p>
        </w:tc>
      </w:tr>
      <w:tr w:rsidR="00970ECF" w:rsidRPr="0062312E" w:rsidTr="00E533B6">
        <w:trPr>
          <w:cantSplit/>
          <w:trHeight w:hRule="exact" w:val="454"/>
          <w:jc w:val="center"/>
        </w:trPr>
        <w:tc>
          <w:tcPr>
            <w:tcW w:w="866" w:type="dxa"/>
            <w:vMerge/>
            <w:vAlign w:val="center"/>
          </w:tcPr>
          <w:p w:rsidR="00970ECF" w:rsidRPr="0062312E" w:rsidRDefault="00970ECF" w:rsidP="004D790C">
            <w:pPr>
              <w:snapToGrid w:val="0"/>
              <w:ind w:leftChars="-51" w:left="-107" w:rightChars="-51" w:right="-107"/>
              <w:jc w:val="center"/>
              <w:rPr>
                <w:b/>
                <w:bCs/>
              </w:rPr>
            </w:pPr>
          </w:p>
        </w:tc>
        <w:tc>
          <w:tcPr>
            <w:tcW w:w="947" w:type="dxa"/>
            <w:vMerge w:val="restart"/>
            <w:vAlign w:val="center"/>
          </w:tcPr>
          <w:p w:rsidR="00970ECF" w:rsidRPr="0062312E" w:rsidRDefault="00970ECF" w:rsidP="004D790C">
            <w:pPr>
              <w:snapToGrid w:val="0"/>
              <w:ind w:leftChars="-51" w:left="-107" w:rightChars="-51" w:right="-107"/>
              <w:jc w:val="center"/>
              <w:rPr>
                <w:b/>
                <w:bCs/>
              </w:rPr>
            </w:pPr>
            <w:r w:rsidRPr="0062312E">
              <w:rPr>
                <w:rFonts w:hint="eastAsia"/>
                <w:b/>
                <w:bCs/>
              </w:rPr>
              <w:t>实践性课程</w:t>
            </w:r>
          </w:p>
        </w:tc>
        <w:tc>
          <w:tcPr>
            <w:tcW w:w="3108" w:type="dxa"/>
            <w:vAlign w:val="center"/>
          </w:tcPr>
          <w:p w:rsidR="00970ECF" w:rsidRPr="0062312E" w:rsidRDefault="00970ECF" w:rsidP="004D790C">
            <w:pPr>
              <w:snapToGrid w:val="0"/>
              <w:ind w:leftChars="-51" w:left="-107" w:rightChars="-51" w:right="-107"/>
              <w:jc w:val="center"/>
            </w:pPr>
            <w:r w:rsidRPr="0062312E">
              <w:rPr>
                <w:rFonts w:hint="eastAsia"/>
              </w:rPr>
              <w:t>教学实践</w:t>
            </w:r>
          </w:p>
        </w:tc>
        <w:tc>
          <w:tcPr>
            <w:tcW w:w="625" w:type="dxa"/>
            <w:vAlign w:val="center"/>
          </w:tcPr>
          <w:p w:rsidR="00970ECF" w:rsidRPr="0062312E" w:rsidRDefault="00970ECF" w:rsidP="004D790C">
            <w:pPr>
              <w:snapToGrid w:val="0"/>
              <w:ind w:leftChars="-51" w:left="-107" w:rightChars="-51" w:right="-107"/>
              <w:jc w:val="center"/>
            </w:pPr>
            <w:r w:rsidRPr="0062312E">
              <w:rPr>
                <w:rFonts w:hint="eastAsia"/>
              </w:rPr>
              <w:t>1</w:t>
            </w:r>
          </w:p>
        </w:tc>
        <w:tc>
          <w:tcPr>
            <w:tcW w:w="702" w:type="dxa"/>
            <w:vAlign w:val="center"/>
          </w:tcPr>
          <w:p w:rsidR="00970ECF" w:rsidRPr="0062312E" w:rsidRDefault="00970ECF" w:rsidP="004D790C">
            <w:pPr>
              <w:snapToGrid w:val="0"/>
              <w:ind w:leftChars="-51" w:left="-107" w:rightChars="-51" w:right="-107"/>
              <w:jc w:val="center"/>
            </w:pPr>
            <w:r w:rsidRPr="0062312E">
              <w:rPr>
                <w:rFonts w:hint="eastAsia"/>
              </w:rPr>
              <w:t>3-4</w:t>
            </w:r>
          </w:p>
        </w:tc>
        <w:tc>
          <w:tcPr>
            <w:tcW w:w="1214" w:type="dxa"/>
            <w:vAlign w:val="center"/>
          </w:tcPr>
          <w:p w:rsidR="00970ECF" w:rsidRPr="0062312E" w:rsidRDefault="00970ECF" w:rsidP="004D790C">
            <w:pPr>
              <w:snapToGrid w:val="0"/>
              <w:ind w:leftChars="-51" w:left="-107" w:rightChars="-51" w:right="-107"/>
              <w:jc w:val="center"/>
            </w:pPr>
            <w:r w:rsidRPr="0062312E">
              <w:rPr>
                <w:rFonts w:hint="eastAsia"/>
              </w:rPr>
              <w:t>导师指导</w:t>
            </w:r>
          </w:p>
        </w:tc>
        <w:tc>
          <w:tcPr>
            <w:tcW w:w="692" w:type="dxa"/>
            <w:vAlign w:val="center"/>
          </w:tcPr>
          <w:p w:rsidR="00970ECF" w:rsidRPr="0062312E" w:rsidRDefault="00970ECF" w:rsidP="004D790C">
            <w:pPr>
              <w:snapToGrid w:val="0"/>
              <w:ind w:leftChars="-51" w:left="-107" w:rightChars="-51" w:right="-107"/>
              <w:jc w:val="center"/>
            </w:pPr>
            <w:r w:rsidRPr="0062312E">
              <w:rPr>
                <w:rFonts w:hint="eastAsia"/>
              </w:rPr>
              <w:t>考查</w:t>
            </w:r>
          </w:p>
        </w:tc>
        <w:tc>
          <w:tcPr>
            <w:tcW w:w="921" w:type="dxa"/>
            <w:vAlign w:val="center"/>
          </w:tcPr>
          <w:p w:rsidR="00970ECF" w:rsidRPr="0062312E" w:rsidRDefault="00970ECF" w:rsidP="004D790C">
            <w:pPr>
              <w:snapToGrid w:val="0"/>
              <w:ind w:leftChars="-51" w:left="-107" w:rightChars="-51" w:right="-107"/>
              <w:jc w:val="center"/>
            </w:pPr>
            <w:r w:rsidRPr="0062312E">
              <w:rPr>
                <w:rFonts w:hint="eastAsia"/>
              </w:rPr>
              <w:t>1</w:t>
            </w:r>
            <w:r w:rsidRPr="0062312E">
              <w:rPr>
                <w:rFonts w:hint="eastAsia"/>
              </w:rPr>
              <w:t>周以上</w:t>
            </w:r>
          </w:p>
        </w:tc>
      </w:tr>
      <w:tr w:rsidR="00970ECF" w:rsidRPr="0062312E" w:rsidTr="00E533B6">
        <w:trPr>
          <w:cantSplit/>
          <w:trHeight w:hRule="exact" w:val="454"/>
          <w:jc w:val="center"/>
        </w:trPr>
        <w:tc>
          <w:tcPr>
            <w:tcW w:w="866" w:type="dxa"/>
            <w:vMerge/>
            <w:vAlign w:val="center"/>
          </w:tcPr>
          <w:p w:rsidR="00970ECF" w:rsidRPr="0062312E" w:rsidRDefault="00970ECF" w:rsidP="004D790C">
            <w:pPr>
              <w:snapToGrid w:val="0"/>
              <w:jc w:val="center"/>
            </w:pPr>
          </w:p>
        </w:tc>
        <w:tc>
          <w:tcPr>
            <w:tcW w:w="947" w:type="dxa"/>
            <w:vMerge/>
            <w:vAlign w:val="center"/>
          </w:tcPr>
          <w:p w:rsidR="00970ECF" w:rsidRPr="0062312E" w:rsidRDefault="00970ECF" w:rsidP="004D790C">
            <w:pPr>
              <w:snapToGrid w:val="0"/>
              <w:ind w:leftChars="-51" w:left="-107" w:rightChars="-51" w:right="-107"/>
              <w:jc w:val="center"/>
            </w:pPr>
          </w:p>
        </w:tc>
        <w:tc>
          <w:tcPr>
            <w:tcW w:w="3108" w:type="dxa"/>
            <w:vAlign w:val="center"/>
          </w:tcPr>
          <w:p w:rsidR="00970ECF" w:rsidRPr="0062312E" w:rsidRDefault="00970ECF" w:rsidP="004D790C">
            <w:pPr>
              <w:snapToGrid w:val="0"/>
              <w:jc w:val="center"/>
            </w:pPr>
            <w:r w:rsidRPr="0062312E">
              <w:rPr>
                <w:rFonts w:hint="eastAsia"/>
              </w:rPr>
              <w:t>社会实践与科学考察</w:t>
            </w:r>
          </w:p>
        </w:tc>
        <w:tc>
          <w:tcPr>
            <w:tcW w:w="625" w:type="dxa"/>
            <w:vAlign w:val="center"/>
          </w:tcPr>
          <w:p w:rsidR="00970ECF" w:rsidRPr="0062312E" w:rsidRDefault="00970ECF" w:rsidP="004D790C">
            <w:pPr>
              <w:snapToGrid w:val="0"/>
              <w:jc w:val="center"/>
            </w:pPr>
            <w:r w:rsidRPr="0062312E">
              <w:rPr>
                <w:rFonts w:hint="eastAsia"/>
              </w:rPr>
              <w:t>1</w:t>
            </w:r>
          </w:p>
        </w:tc>
        <w:tc>
          <w:tcPr>
            <w:tcW w:w="702" w:type="dxa"/>
            <w:vAlign w:val="center"/>
          </w:tcPr>
          <w:p w:rsidR="00970ECF" w:rsidRPr="0062312E" w:rsidRDefault="00970ECF" w:rsidP="004D790C">
            <w:pPr>
              <w:snapToGrid w:val="0"/>
              <w:jc w:val="center"/>
            </w:pPr>
            <w:r w:rsidRPr="0062312E">
              <w:rPr>
                <w:rFonts w:hint="eastAsia"/>
              </w:rPr>
              <w:t>3-4</w:t>
            </w:r>
          </w:p>
        </w:tc>
        <w:tc>
          <w:tcPr>
            <w:tcW w:w="1214" w:type="dxa"/>
            <w:vAlign w:val="center"/>
          </w:tcPr>
          <w:p w:rsidR="00970ECF" w:rsidRPr="0062312E" w:rsidRDefault="00970ECF" w:rsidP="004D790C">
            <w:pPr>
              <w:snapToGrid w:val="0"/>
              <w:jc w:val="center"/>
            </w:pPr>
            <w:r w:rsidRPr="0062312E">
              <w:rPr>
                <w:szCs w:val="21"/>
              </w:rPr>
              <w:t>组织、指导</w:t>
            </w:r>
          </w:p>
        </w:tc>
        <w:tc>
          <w:tcPr>
            <w:tcW w:w="692" w:type="dxa"/>
            <w:vAlign w:val="center"/>
          </w:tcPr>
          <w:p w:rsidR="00970ECF" w:rsidRPr="0062312E" w:rsidRDefault="00970ECF" w:rsidP="004D790C">
            <w:pPr>
              <w:snapToGrid w:val="0"/>
              <w:jc w:val="center"/>
            </w:pPr>
            <w:r w:rsidRPr="0062312E">
              <w:rPr>
                <w:rFonts w:hint="eastAsia"/>
              </w:rPr>
              <w:t>考查</w:t>
            </w:r>
          </w:p>
        </w:tc>
        <w:tc>
          <w:tcPr>
            <w:tcW w:w="921" w:type="dxa"/>
            <w:vAlign w:val="center"/>
          </w:tcPr>
          <w:p w:rsidR="00970ECF" w:rsidRPr="0062312E" w:rsidRDefault="00970ECF" w:rsidP="004D790C">
            <w:pPr>
              <w:snapToGrid w:val="0"/>
              <w:ind w:leftChars="-51" w:left="-107" w:rightChars="-51" w:right="-107"/>
              <w:jc w:val="center"/>
            </w:pPr>
            <w:r w:rsidRPr="0062312E">
              <w:rPr>
                <w:rFonts w:hint="eastAsia"/>
              </w:rPr>
              <w:t>3</w:t>
            </w:r>
            <w:r w:rsidRPr="0062312E">
              <w:rPr>
                <w:rFonts w:hint="eastAsia"/>
              </w:rPr>
              <w:t>周以上</w:t>
            </w:r>
          </w:p>
        </w:tc>
      </w:tr>
      <w:tr w:rsidR="00E533B6" w:rsidTr="00E533B6">
        <w:trPr>
          <w:trHeight w:val="3479"/>
          <w:jc w:val="center"/>
        </w:trPr>
        <w:tc>
          <w:tcPr>
            <w:tcW w:w="9071" w:type="dxa"/>
            <w:gridSpan w:val="8"/>
          </w:tcPr>
          <w:p w:rsidR="00E533B6" w:rsidRDefault="00E533B6" w:rsidP="000E37C9">
            <w:pPr>
              <w:spacing w:line="400" w:lineRule="exact"/>
              <w:rPr>
                <w:sz w:val="24"/>
              </w:rPr>
            </w:pPr>
            <w:r>
              <w:rPr>
                <w:rFonts w:hint="eastAsia"/>
                <w:sz w:val="24"/>
              </w:rPr>
              <w:lastRenderedPageBreak/>
              <w:t>学科点意见：</w:t>
            </w:r>
          </w:p>
          <w:p w:rsidR="00E533B6" w:rsidRDefault="00E533B6" w:rsidP="000E37C9">
            <w:pPr>
              <w:spacing w:line="400" w:lineRule="exact"/>
              <w:rPr>
                <w:sz w:val="24"/>
              </w:rPr>
            </w:pPr>
          </w:p>
          <w:p w:rsidR="00E533B6" w:rsidRDefault="00E533B6" w:rsidP="000E37C9">
            <w:pPr>
              <w:spacing w:line="400" w:lineRule="exact"/>
              <w:rPr>
                <w:sz w:val="24"/>
              </w:rPr>
            </w:pPr>
          </w:p>
          <w:p w:rsidR="00E533B6" w:rsidRDefault="00E533B6" w:rsidP="000E37C9">
            <w:pPr>
              <w:spacing w:line="400" w:lineRule="exact"/>
              <w:rPr>
                <w:sz w:val="24"/>
              </w:rPr>
            </w:pPr>
          </w:p>
          <w:p w:rsidR="00E533B6" w:rsidRDefault="00E533B6" w:rsidP="000E37C9">
            <w:pPr>
              <w:spacing w:line="400" w:lineRule="exact"/>
              <w:rPr>
                <w:sz w:val="24"/>
              </w:rPr>
            </w:pPr>
          </w:p>
          <w:p w:rsidR="00E533B6" w:rsidRDefault="00E533B6" w:rsidP="000E37C9">
            <w:pPr>
              <w:spacing w:line="400" w:lineRule="exact"/>
              <w:rPr>
                <w:sz w:val="24"/>
              </w:rPr>
            </w:pPr>
          </w:p>
          <w:p w:rsidR="00E533B6" w:rsidRDefault="00E533B6" w:rsidP="000E37C9">
            <w:pPr>
              <w:spacing w:line="400" w:lineRule="exact"/>
              <w:ind w:firstLineChars="1800" w:firstLine="4320"/>
              <w:rPr>
                <w:sz w:val="24"/>
              </w:rPr>
            </w:pPr>
            <w:r>
              <w:rPr>
                <w:rFonts w:hint="eastAsia"/>
                <w:sz w:val="24"/>
              </w:rPr>
              <w:t>学科带头人签字：</w:t>
            </w:r>
          </w:p>
          <w:p w:rsidR="00E533B6" w:rsidRDefault="00E533B6" w:rsidP="000E37C9">
            <w:pPr>
              <w:spacing w:line="400" w:lineRule="exact"/>
              <w:ind w:firstLineChars="1900" w:firstLine="456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p>
        </w:tc>
      </w:tr>
      <w:tr w:rsidR="00E533B6" w:rsidTr="00E533B6">
        <w:trPr>
          <w:trHeight w:val="4170"/>
          <w:jc w:val="center"/>
        </w:trPr>
        <w:tc>
          <w:tcPr>
            <w:tcW w:w="9071" w:type="dxa"/>
            <w:gridSpan w:val="8"/>
          </w:tcPr>
          <w:p w:rsidR="00E533B6" w:rsidRDefault="00E533B6" w:rsidP="000E37C9">
            <w:pPr>
              <w:spacing w:line="400" w:lineRule="exact"/>
              <w:rPr>
                <w:sz w:val="24"/>
              </w:rPr>
            </w:pPr>
            <w:r>
              <w:rPr>
                <w:rFonts w:hint="eastAsia"/>
                <w:sz w:val="24"/>
              </w:rPr>
              <w:t>院（所）</w:t>
            </w:r>
            <w:r>
              <w:rPr>
                <w:sz w:val="24"/>
              </w:rPr>
              <w:t>学位</w:t>
            </w:r>
            <w:proofErr w:type="gramStart"/>
            <w:r>
              <w:rPr>
                <w:sz w:val="24"/>
              </w:rPr>
              <w:t>评定分</w:t>
            </w:r>
            <w:proofErr w:type="gramEnd"/>
            <w:r>
              <w:rPr>
                <w:sz w:val="24"/>
              </w:rPr>
              <w:t>委员会审核意见：</w:t>
            </w:r>
          </w:p>
          <w:p w:rsidR="00E533B6" w:rsidRDefault="00E533B6" w:rsidP="000E37C9">
            <w:pPr>
              <w:spacing w:line="400" w:lineRule="exact"/>
              <w:rPr>
                <w:sz w:val="24"/>
              </w:rPr>
            </w:pPr>
          </w:p>
          <w:p w:rsidR="00E533B6" w:rsidRDefault="00E533B6" w:rsidP="000E37C9">
            <w:pPr>
              <w:spacing w:line="400" w:lineRule="exact"/>
              <w:rPr>
                <w:sz w:val="24"/>
              </w:rPr>
            </w:pPr>
          </w:p>
          <w:p w:rsidR="00E533B6" w:rsidRDefault="00E533B6" w:rsidP="000E37C9">
            <w:pPr>
              <w:spacing w:line="400" w:lineRule="exact"/>
              <w:rPr>
                <w:sz w:val="24"/>
              </w:rPr>
            </w:pPr>
          </w:p>
          <w:p w:rsidR="00E533B6" w:rsidRDefault="00E533B6" w:rsidP="000E37C9">
            <w:pPr>
              <w:spacing w:line="400" w:lineRule="exact"/>
              <w:rPr>
                <w:sz w:val="24"/>
              </w:rPr>
            </w:pPr>
          </w:p>
          <w:p w:rsidR="00E533B6" w:rsidRDefault="00E533B6" w:rsidP="000E37C9">
            <w:pPr>
              <w:spacing w:line="400" w:lineRule="exact"/>
              <w:rPr>
                <w:sz w:val="24"/>
              </w:rPr>
            </w:pPr>
          </w:p>
          <w:p w:rsidR="00E533B6" w:rsidRDefault="00E533B6" w:rsidP="000E37C9">
            <w:pPr>
              <w:spacing w:line="400" w:lineRule="exact"/>
              <w:rPr>
                <w:sz w:val="24"/>
              </w:rPr>
            </w:pPr>
          </w:p>
          <w:p w:rsidR="00E533B6" w:rsidRDefault="00E533B6" w:rsidP="000E37C9">
            <w:pPr>
              <w:spacing w:line="400" w:lineRule="exact"/>
              <w:rPr>
                <w:sz w:val="24"/>
              </w:rPr>
            </w:pPr>
          </w:p>
          <w:p w:rsidR="00E533B6" w:rsidRDefault="00E533B6" w:rsidP="000E37C9">
            <w:pPr>
              <w:spacing w:line="400" w:lineRule="exact"/>
              <w:rPr>
                <w:sz w:val="24"/>
              </w:rPr>
            </w:pPr>
          </w:p>
          <w:p w:rsidR="00E533B6" w:rsidRDefault="00E533B6" w:rsidP="000E37C9">
            <w:pPr>
              <w:spacing w:line="400" w:lineRule="exact"/>
              <w:rPr>
                <w:sz w:val="24"/>
              </w:rPr>
            </w:pPr>
            <w:r>
              <w:rPr>
                <w:sz w:val="24"/>
              </w:rPr>
              <w:t xml:space="preserve">                                 </w:t>
            </w:r>
            <w:r>
              <w:rPr>
                <w:rFonts w:hint="eastAsia"/>
                <w:sz w:val="24"/>
              </w:rPr>
              <w:t xml:space="preserve"> </w:t>
            </w:r>
            <w:r>
              <w:rPr>
                <w:rFonts w:hint="eastAsia"/>
                <w:sz w:val="24"/>
              </w:rPr>
              <w:t xml:space="preserve">　　　</w:t>
            </w:r>
            <w:r>
              <w:rPr>
                <w:sz w:val="24"/>
              </w:rPr>
              <w:t>签</w:t>
            </w:r>
            <w:r>
              <w:rPr>
                <w:rFonts w:hint="eastAsia"/>
                <w:sz w:val="24"/>
              </w:rPr>
              <w:t xml:space="preserve">　</w:t>
            </w:r>
            <w:r>
              <w:rPr>
                <w:sz w:val="24"/>
              </w:rPr>
              <w:t>字：</w:t>
            </w:r>
          </w:p>
          <w:p w:rsidR="00E533B6" w:rsidRDefault="00E533B6" w:rsidP="000E37C9">
            <w:pPr>
              <w:spacing w:line="400" w:lineRule="exact"/>
              <w:rPr>
                <w:sz w:val="24"/>
              </w:rPr>
            </w:pPr>
            <w:r>
              <w:rPr>
                <w:rFonts w:hint="eastAsia"/>
                <w:sz w:val="24"/>
              </w:rPr>
              <w:t xml:space="preserve">                                 </w:t>
            </w:r>
            <w:r>
              <w:rPr>
                <w:rFonts w:hint="eastAsia"/>
                <w:sz w:val="24"/>
              </w:rPr>
              <w:t xml:space="preserve">　　院（所）公章</w:t>
            </w:r>
          </w:p>
          <w:p w:rsidR="00E533B6" w:rsidRDefault="00E533B6" w:rsidP="000E37C9">
            <w:pPr>
              <w:spacing w:line="400" w:lineRule="exact"/>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c>
      </w:tr>
      <w:tr w:rsidR="00E533B6" w:rsidTr="00E533B6">
        <w:trPr>
          <w:trHeight w:val="5040"/>
          <w:jc w:val="center"/>
        </w:trPr>
        <w:tc>
          <w:tcPr>
            <w:tcW w:w="9071" w:type="dxa"/>
            <w:gridSpan w:val="8"/>
          </w:tcPr>
          <w:p w:rsidR="00E533B6" w:rsidRDefault="00E533B6" w:rsidP="000E37C9">
            <w:pPr>
              <w:spacing w:line="400" w:lineRule="exact"/>
              <w:rPr>
                <w:sz w:val="24"/>
              </w:rPr>
            </w:pPr>
            <w:r>
              <w:rPr>
                <w:rFonts w:hint="eastAsia"/>
                <w:sz w:val="24"/>
              </w:rPr>
              <w:t>研究生院</w:t>
            </w:r>
            <w:r>
              <w:rPr>
                <w:sz w:val="24"/>
              </w:rPr>
              <w:t>审核意见：</w:t>
            </w:r>
          </w:p>
          <w:p w:rsidR="00E533B6" w:rsidRDefault="00E533B6" w:rsidP="000E37C9">
            <w:pPr>
              <w:spacing w:line="400" w:lineRule="exact"/>
              <w:rPr>
                <w:sz w:val="24"/>
              </w:rPr>
            </w:pPr>
          </w:p>
          <w:p w:rsidR="00E533B6" w:rsidRDefault="00E533B6" w:rsidP="000E37C9">
            <w:pPr>
              <w:spacing w:line="400" w:lineRule="exact"/>
              <w:rPr>
                <w:sz w:val="24"/>
              </w:rPr>
            </w:pPr>
          </w:p>
          <w:p w:rsidR="00E533B6" w:rsidRDefault="00E533B6" w:rsidP="000E37C9">
            <w:pPr>
              <w:spacing w:line="400" w:lineRule="exact"/>
              <w:rPr>
                <w:sz w:val="24"/>
              </w:rPr>
            </w:pPr>
          </w:p>
          <w:p w:rsidR="00E533B6" w:rsidRDefault="00E533B6" w:rsidP="000E37C9">
            <w:pPr>
              <w:spacing w:line="400" w:lineRule="exact"/>
              <w:rPr>
                <w:sz w:val="24"/>
              </w:rPr>
            </w:pPr>
          </w:p>
          <w:p w:rsidR="00E533B6" w:rsidRDefault="00E533B6" w:rsidP="000E37C9">
            <w:pPr>
              <w:spacing w:line="400" w:lineRule="exact"/>
              <w:rPr>
                <w:sz w:val="24"/>
              </w:rPr>
            </w:pPr>
          </w:p>
          <w:p w:rsidR="00E533B6" w:rsidRDefault="00E533B6" w:rsidP="000E37C9">
            <w:pPr>
              <w:spacing w:line="400" w:lineRule="exact"/>
              <w:rPr>
                <w:sz w:val="24"/>
              </w:rPr>
            </w:pPr>
          </w:p>
          <w:p w:rsidR="00E533B6" w:rsidRDefault="00E533B6" w:rsidP="000E37C9">
            <w:pPr>
              <w:spacing w:line="400" w:lineRule="exact"/>
              <w:rPr>
                <w:sz w:val="24"/>
              </w:rPr>
            </w:pPr>
          </w:p>
          <w:p w:rsidR="00E533B6" w:rsidRDefault="00E533B6" w:rsidP="000E37C9">
            <w:pPr>
              <w:spacing w:line="400" w:lineRule="exact"/>
              <w:rPr>
                <w:sz w:val="24"/>
              </w:rPr>
            </w:pPr>
            <w:r>
              <w:rPr>
                <w:sz w:val="24"/>
              </w:rPr>
              <w:t xml:space="preserve">                                 </w:t>
            </w:r>
            <w:r>
              <w:rPr>
                <w:rFonts w:hint="eastAsia"/>
                <w:sz w:val="24"/>
              </w:rPr>
              <w:t xml:space="preserve"> </w:t>
            </w:r>
          </w:p>
          <w:p w:rsidR="00E533B6" w:rsidRDefault="00E533B6" w:rsidP="000E37C9">
            <w:pPr>
              <w:spacing w:line="400" w:lineRule="exact"/>
              <w:rPr>
                <w:sz w:val="24"/>
              </w:rPr>
            </w:pPr>
            <w:r>
              <w:rPr>
                <w:rFonts w:hint="eastAsia"/>
                <w:sz w:val="24"/>
              </w:rPr>
              <w:t xml:space="preserve">                                 </w:t>
            </w:r>
            <w:r>
              <w:rPr>
                <w:rFonts w:hint="eastAsia"/>
                <w:sz w:val="24"/>
              </w:rPr>
              <w:t xml:space="preserve">　　　　　　公　章</w:t>
            </w:r>
          </w:p>
          <w:p w:rsidR="00E533B6" w:rsidRDefault="00E533B6" w:rsidP="000E37C9">
            <w:pPr>
              <w:spacing w:line="400" w:lineRule="exact"/>
              <w:rPr>
                <w:sz w:val="24"/>
              </w:rPr>
            </w:pPr>
            <w:r>
              <w:rPr>
                <w:sz w:val="24"/>
              </w:rPr>
              <w:t xml:space="preserve">                                      </w:t>
            </w:r>
            <w:r>
              <w:rPr>
                <w:rFonts w:hint="eastAsia"/>
                <w:sz w:val="24"/>
              </w:rPr>
              <w:t xml:space="preserve">　　</w:t>
            </w:r>
            <w:r>
              <w:rPr>
                <w:sz w:val="24"/>
              </w:rPr>
              <w:t>年</w:t>
            </w:r>
            <w:r>
              <w:rPr>
                <w:sz w:val="24"/>
              </w:rPr>
              <w:t xml:space="preserve">   </w:t>
            </w:r>
            <w:r>
              <w:rPr>
                <w:sz w:val="24"/>
              </w:rPr>
              <w:t>月</w:t>
            </w:r>
            <w:r>
              <w:rPr>
                <w:sz w:val="24"/>
              </w:rPr>
              <w:t xml:space="preserve">    </w:t>
            </w:r>
            <w:r>
              <w:rPr>
                <w:sz w:val="24"/>
              </w:rPr>
              <w:t>日</w:t>
            </w:r>
          </w:p>
        </w:tc>
      </w:tr>
    </w:tbl>
    <w:p w:rsidR="00970ECF" w:rsidRPr="0062312E" w:rsidRDefault="00970ECF" w:rsidP="00970ECF"/>
    <w:sectPr w:rsidR="00970ECF" w:rsidRPr="0062312E" w:rsidSect="001F4A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8A0" w:rsidRDefault="002628A0">
      <w:r>
        <w:separator/>
      </w:r>
    </w:p>
  </w:endnote>
  <w:endnote w:type="continuationSeparator" w:id="0">
    <w:p w:rsidR="002628A0" w:rsidRDefault="002628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8A0" w:rsidRDefault="002628A0">
      <w:r>
        <w:separator/>
      </w:r>
    </w:p>
  </w:footnote>
  <w:footnote w:type="continuationSeparator" w:id="0">
    <w:p w:rsidR="002628A0" w:rsidRDefault="002628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ECF"/>
    <w:rsid w:val="00092AC0"/>
    <w:rsid w:val="00111741"/>
    <w:rsid w:val="0018481C"/>
    <w:rsid w:val="001F4AAB"/>
    <w:rsid w:val="002628A0"/>
    <w:rsid w:val="00275D5E"/>
    <w:rsid w:val="003557AF"/>
    <w:rsid w:val="003628AA"/>
    <w:rsid w:val="0054018A"/>
    <w:rsid w:val="00620156"/>
    <w:rsid w:val="0062312E"/>
    <w:rsid w:val="006F23E4"/>
    <w:rsid w:val="007009E4"/>
    <w:rsid w:val="00704C9D"/>
    <w:rsid w:val="007E4EA6"/>
    <w:rsid w:val="00866D5F"/>
    <w:rsid w:val="00870F91"/>
    <w:rsid w:val="00877EF2"/>
    <w:rsid w:val="00897C7D"/>
    <w:rsid w:val="00955EC3"/>
    <w:rsid w:val="00970ECF"/>
    <w:rsid w:val="00996E6A"/>
    <w:rsid w:val="009D684F"/>
    <w:rsid w:val="00AC24D6"/>
    <w:rsid w:val="00B42D97"/>
    <w:rsid w:val="00BB2109"/>
    <w:rsid w:val="00BC1C29"/>
    <w:rsid w:val="00BD6D43"/>
    <w:rsid w:val="00C76A8C"/>
    <w:rsid w:val="00CB155D"/>
    <w:rsid w:val="00D2252C"/>
    <w:rsid w:val="00D43605"/>
    <w:rsid w:val="00D92AE7"/>
    <w:rsid w:val="00DC0582"/>
    <w:rsid w:val="00E533B6"/>
    <w:rsid w:val="00E6164A"/>
    <w:rsid w:val="00EB263C"/>
    <w:rsid w:val="00EE7F94"/>
    <w:rsid w:val="00F21A72"/>
    <w:rsid w:val="00F90E79"/>
    <w:rsid w:val="00FD57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EC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970ECF"/>
    <w:rPr>
      <w:rFonts w:ascii="宋体" w:eastAsia="宋体" w:hAnsi="Courier New"/>
    </w:rPr>
  </w:style>
  <w:style w:type="paragraph" w:styleId="a3">
    <w:name w:val="Plain Text"/>
    <w:basedOn w:val="a"/>
    <w:link w:val="Char"/>
    <w:rsid w:val="00970ECF"/>
    <w:rPr>
      <w:rFonts w:ascii="宋体" w:hAnsi="Courier New" w:cstheme="minorBidi"/>
      <w:szCs w:val="22"/>
    </w:rPr>
  </w:style>
  <w:style w:type="character" w:customStyle="1" w:styleId="Char1">
    <w:name w:val="纯文本 Char1"/>
    <w:basedOn w:val="a0"/>
    <w:uiPriority w:val="99"/>
    <w:semiHidden/>
    <w:rsid w:val="00970ECF"/>
    <w:rPr>
      <w:rFonts w:ascii="宋体" w:eastAsia="宋体" w:hAnsi="Courier New" w:cs="Courier New"/>
      <w:szCs w:val="21"/>
    </w:rPr>
  </w:style>
  <w:style w:type="paragraph" w:styleId="a4">
    <w:name w:val="Normal (Web)"/>
    <w:basedOn w:val="a"/>
    <w:unhideWhenUsed/>
    <w:rsid w:val="00970ECF"/>
    <w:pPr>
      <w:widowControl/>
      <w:spacing w:before="100" w:beforeAutospacing="1" w:after="100" w:afterAutospacing="1"/>
      <w:jc w:val="left"/>
    </w:pPr>
    <w:rPr>
      <w:rFonts w:ascii="宋体" w:hAnsi="宋体" w:cs="宋体"/>
      <w:kern w:val="0"/>
      <w:sz w:val="24"/>
    </w:rPr>
  </w:style>
  <w:style w:type="paragraph" w:styleId="a5">
    <w:name w:val="header"/>
    <w:basedOn w:val="a"/>
    <w:link w:val="Char0"/>
    <w:uiPriority w:val="99"/>
    <w:unhideWhenUsed/>
    <w:rsid w:val="00955EC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55EC3"/>
    <w:rPr>
      <w:rFonts w:ascii="Times New Roman" w:eastAsia="宋体" w:hAnsi="Times New Roman" w:cs="Times New Roman"/>
      <w:sz w:val="18"/>
      <w:szCs w:val="18"/>
    </w:rPr>
  </w:style>
  <w:style w:type="paragraph" w:styleId="a6">
    <w:name w:val="footer"/>
    <w:basedOn w:val="a"/>
    <w:link w:val="Char2"/>
    <w:uiPriority w:val="99"/>
    <w:unhideWhenUsed/>
    <w:rsid w:val="00955EC3"/>
    <w:pPr>
      <w:tabs>
        <w:tab w:val="center" w:pos="4153"/>
        <w:tab w:val="right" w:pos="8306"/>
      </w:tabs>
      <w:snapToGrid w:val="0"/>
      <w:jc w:val="left"/>
    </w:pPr>
    <w:rPr>
      <w:sz w:val="18"/>
      <w:szCs w:val="18"/>
    </w:rPr>
  </w:style>
  <w:style w:type="character" w:customStyle="1" w:styleId="Char2">
    <w:name w:val="页脚 Char"/>
    <w:basedOn w:val="a0"/>
    <w:link w:val="a6"/>
    <w:uiPriority w:val="99"/>
    <w:rsid w:val="00955EC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EC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970ECF"/>
    <w:rPr>
      <w:rFonts w:ascii="宋体" w:eastAsia="宋体" w:hAnsi="Courier New"/>
    </w:rPr>
  </w:style>
  <w:style w:type="paragraph" w:styleId="a3">
    <w:name w:val="Plain Text"/>
    <w:basedOn w:val="a"/>
    <w:link w:val="Char"/>
    <w:rsid w:val="00970ECF"/>
    <w:rPr>
      <w:rFonts w:ascii="宋体" w:hAnsi="Courier New" w:cstheme="minorBidi"/>
      <w:szCs w:val="22"/>
    </w:rPr>
  </w:style>
  <w:style w:type="character" w:customStyle="1" w:styleId="Char1">
    <w:name w:val="纯文本 Char1"/>
    <w:basedOn w:val="a0"/>
    <w:uiPriority w:val="99"/>
    <w:semiHidden/>
    <w:rsid w:val="00970ECF"/>
    <w:rPr>
      <w:rFonts w:ascii="宋体" w:eastAsia="宋体" w:hAnsi="Courier New" w:cs="Courier New"/>
      <w:szCs w:val="21"/>
    </w:rPr>
  </w:style>
  <w:style w:type="paragraph" w:styleId="a4">
    <w:name w:val="Normal (Web)"/>
    <w:basedOn w:val="a"/>
    <w:unhideWhenUsed/>
    <w:rsid w:val="00970ECF"/>
    <w:pPr>
      <w:widowControl/>
      <w:spacing w:before="100" w:beforeAutospacing="1" w:after="100" w:afterAutospacing="1"/>
      <w:jc w:val="left"/>
    </w:pPr>
    <w:rPr>
      <w:rFonts w:ascii="宋体" w:hAnsi="宋体" w:cs="宋体"/>
      <w:kern w:val="0"/>
      <w:sz w:val="24"/>
    </w:rPr>
  </w:style>
  <w:style w:type="paragraph" w:styleId="a5">
    <w:name w:val="header"/>
    <w:basedOn w:val="a"/>
    <w:link w:val="Char0"/>
    <w:uiPriority w:val="99"/>
    <w:unhideWhenUsed/>
    <w:rsid w:val="00955EC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55EC3"/>
    <w:rPr>
      <w:rFonts w:ascii="Times New Roman" w:eastAsia="宋体" w:hAnsi="Times New Roman" w:cs="Times New Roman"/>
      <w:sz w:val="18"/>
      <w:szCs w:val="18"/>
    </w:rPr>
  </w:style>
  <w:style w:type="paragraph" w:styleId="a6">
    <w:name w:val="footer"/>
    <w:basedOn w:val="a"/>
    <w:link w:val="Char2"/>
    <w:uiPriority w:val="99"/>
    <w:unhideWhenUsed/>
    <w:rsid w:val="00955EC3"/>
    <w:pPr>
      <w:tabs>
        <w:tab w:val="center" w:pos="4153"/>
        <w:tab w:val="right" w:pos="8306"/>
      </w:tabs>
      <w:snapToGrid w:val="0"/>
      <w:jc w:val="left"/>
    </w:pPr>
    <w:rPr>
      <w:sz w:val="18"/>
      <w:szCs w:val="18"/>
    </w:rPr>
  </w:style>
  <w:style w:type="character" w:customStyle="1" w:styleId="Char2">
    <w:name w:val="页脚 Char"/>
    <w:basedOn w:val="a0"/>
    <w:link w:val="a6"/>
    <w:uiPriority w:val="99"/>
    <w:rsid w:val="00955EC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61603284">
      <w:bodyDiv w:val="1"/>
      <w:marLeft w:val="0"/>
      <w:marRight w:val="0"/>
      <w:marTop w:val="0"/>
      <w:marBottom w:val="0"/>
      <w:divBdr>
        <w:top w:val="none" w:sz="0" w:space="0" w:color="auto"/>
        <w:left w:val="none" w:sz="0" w:space="0" w:color="auto"/>
        <w:bottom w:val="none" w:sz="0" w:space="0" w:color="auto"/>
        <w:right w:val="none" w:sz="0" w:space="0" w:color="auto"/>
      </w:divBdr>
    </w:div>
    <w:div w:id="2050300610">
      <w:bodyDiv w:val="1"/>
      <w:marLeft w:val="0"/>
      <w:marRight w:val="0"/>
      <w:marTop w:val="0"/>
      <w:marBottom w:val="0"/>
      <w:divBdr>
        <w:top w:val="none" w:sz="0" w:space="0" w:color="auto"/>
        <w:left w:val="none" w:sz="0" w:space="0" w:color="auto"/>
        <w:bottom w:val="none" w:sz="0" w:space="0" w:color="auto"/>
        <w:right w:val="none" w:sz="0" w:space="0" w:color="auto"/>
      </w:divBdr>
    </w:div>
    <w:div w:id="210895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zon.cn/s?ie=UTF8&amp;search-alias=books&amp;field-author=%E5%85%8B%E9%87%8C%E6%96%AF%E6%89%98%E5%BC%97%20R.%E6%89%98%E9%A9%AC%E6%96%AF%28Christonpher%20R.Thomas%29" TargetMode="External"/><Relationship Id="rId13" Type="http://schemas.openxmlformats.org/officeDocument/2006/relationships/hyperlink" Target="http://search.dangdang.com/book/search_pub.php?category=01&amp;key2=?&amp;order=sort_xtime_desc" TargetMode="External"/><Relationship Id="rId18" Type="http://schemas.openxmlformats.org/officeDocument/2006/relationships/hyperlink" Target="http://www.amazon.cn/%E7%BB%84%E7%BB%87%E8%A1%8C%E4%B8%BA%E5%AD%A6-%E6%96%AF%E8%92%82%E8%8A%AC%C2%B7P-%E7%BD%97%E5%AE%BE%E6%96%AF/dp/B0049P2L40/ref=sr_1_2?s=books&amp;ie=UTF8&amp;qid=1319168255&amp;sr=1-2"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www.amazon.cn/s?ie=UTF8&amp;search-alias=books&amp;field-author=%E9%99%88%E6%99%93%E8%90%8D" TargetMode="External"/><Relationship Id="rId7" Type="http://schemas.openxmlformats.org/officeDocument/2006/relationships/hyperlink" Target="http://search.dangdang.com/?key3=%D6%D0%B9%B2%D6%D0%D1%EB%B5%B3%D0%A3%B3%F6%B0%E6%C9%E7&amp;medium=01&amp;category_path=01.00.00.00.00.00" TargetMode="External"/><Relationship Id="rId12" Type="http://schemas.openxmlformats.org/officeDocument/2006/relationships/hyperlink" Target="http://search.dangdang.com/book/search_pub.php?category=01&amp;key2=?&amp;order=sort_xtime_desc" TargetMode="External"/><Relationship Id="rId17" Type="http://schemas.openxmlformats.org/officeDocument/2006/relationships/hyperlink" Target="http://search.dangdang.com/book/search_pub.php?category=01&amp;key2=&amp;order=sort_xtime_des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arch.dangdang.com/book/search_pub.php?category=01&amp;key3=&#1077;?&amp;order=sort_xtime_desc" TargetMode="External"/><Relationship Id="rId20" Type="http://schemas.openxmlformats.org/officeDocument/2006/relationships/hyperlink" Target="http://search.wl.cn/search.aspx?index=2&amp;q=%e5%90%b4%e8%b4%b5%e7%94%9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mazon.cn/%E7%AE%A1%E7%90%86%E7%BB%8F%E6%B5%8E%E5%AD%A6-%E5%BA%94%E7%94%A8%E6%88%98%E7%95%A5%E4%B8%8E%E7%AD%96%E7%95%A5-%E8%A9%B9%E5%A7%86%E6%96%AF%C2%B7%E9%BA%A6%E5%9C%AD%E6%A0%B9/dp/B001V7GCEE/ref=sr_1_7?ie=UTF8&amp;qid=1320069205&amp;sr=8-7"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arch.dangdang.com/book/search_pub.php?category=01&amp;key2=??&amp;order=sort_xtime_desc" TargetMode="External"/><Relationship Id="rId23" Type="http://schemas.openxmlformats.org/officeDocument/2006/relationships/hyperlink" Target="http://www.amazon.cn/s?ie=UTF8&amp;search-alias=books&amp;field-author=%E6%A8%8A%E6%99%AF%E7%AB%8B" TargetMode="External"/><Relationship Id="rId10" Type="http://schemas.openxmlformats.org/officeDocument/2006/relationships/hyperlink" Target="https://book.jd.com/writer/%e6%96%b9%e5%8d%9a%e4%ba%ae_1.html" TargetMode="External"/><Relationship Id="rId19" Type="http://schemas.openxmlformats.org/officeDocument/2006/relationships/hyperlink" Target="http://www.amazon.cn/%E7%BB%84%E7%BB%87%E8%A1%8C%E4%B8%BA%E5%AD%A6-%E5%BC%97%E9%9B%B7%E5%BE%B7%C2%B7%E9%B2%81%E6%A3%AE%E6%96%AF/dp/B002SDW7S0/ref=sr_1_3?s=books&amp;ie=UTF8&amp;qid=1319168255&amp;sr=1-3" TargetMode="External"/><Relationship Id="rId4" Type="http://schemas.openxmlformats.org/officeDocument/2006/relationships/webSettings" Target="webSettings.xml"/><Relationship Id="rId9" Type="http://schemas.openxmlformats.org/officeDocument/2006/relationships/hyperlink" Target="http://www.amazon.cn/s?ie=UTF8&amp;search-alias=books&amp;field-author=%E7%AD%89" TargetMode="External"/><Relationship Id="rId14" Type="http://schemas.openxmlformats.org/officeDocument/2006/relationships/hyperlink" Target="http://search.dangdang.com/book/search_pub.php?category=01&amp;key3=&#1081;?&amp;order=sort_xtime_desc" TargetMode="External"/><Relationship Id="rId22" Type="http://schemas.openxmlformats.org/officeDocument/2006/relationships/hyperlink" Target="http://www.amazon.cn/s?ie=UTF8&amp;search-alias=books&amp;field-author=%E5%BE%90%E6%B7%91%E8%8B%B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6D84F5-8075-43AF-80B0-FEDE632B5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2116</Words>
  <Characters>12066</Characters>
  <Application>Microsoft Office Word</Application>
  <DocSecurity>0</DocSecurity>
  <Lines>100</Lines>
  <Paragraphs>28</Paragraphs>
  <ScaleCrop>false</ScaleCrop>
  <Company>Hewlett-Packard Company</Company>
  <LinksUpToDate>false</LinksUpToDate>
  <CharactersWithSpaces>14154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20</cp:revision>
  <dcterms:created xsi:type="dcterms:W3CDTF">2017-12-17T07:39:00Z</dcterms:created>
  <dcterms:modified xsi:type="dcterms:W3CDTF">2017-12-28T00:37:00Z</dcterms:modified>
</cp:coreProperties>
</file>